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677"/>
        <w:tblW w:w="15593" w:type="dxa"/>
        <w:tblLook w:val="04A0" w:firstRow="1" w:lastRow="0" w:firstColumn="1" w:lastColumn="0" w:noHBand="0" w:noVBand="1"/>
      </w:tblPr>
      <w:tblGrid>
        <w:gridCol w:w="1875"/>
        <w:gridCol w:w="1051"/>
        <w:gridCol w:w="1021"/>
        <w:gridCol w:w="1066"/>
        <w:gridCol w:w="1061"/>
        <w:gridCol w:w="1128"/>
        <w:gridCol w:w="594"/>
        <w:gridCol w:w="457"/>
        <w:gridCol w:w="1048"/>
        <w:gridCol w:w="1054"/>
        <w:gridCol w:w="1047"/>
        <w:gridCol w:w="1047"/>
        <w:gridCol w:w="1047"/>
        <w:gridCol w:w="1049"/>
        <w:gridCol w:w="1048"/>
      </w:tblGrid>
      <w:tr w:rsidR="00AF116C" w:rsidTr="0084412B">
        <w:trPr>
          <w:trHeight w:val="218"/>
        </w:trPr>
        <w:tc>
          <w:tcPr>
            <w:tcW w:w="15593" w:type="dxa"/>
            <w:gridSpan w:val="15"/>
            <w:shd w:val="clear" w:color="auto" w:fill="DEEAF6" w:themeFill="accent1" w:themeFillTint="33"/>
          </w:tcPr>
          <w:p w:rsidR="00AF116C" w:rsidRPr="00AF116C" w:rsidRDefault="00835DAC" w:rsidP="008441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16"/>
                <w:szCs w:val="16"/>
              </w:rPr>
              <w:t>EYFS/</w:t>
            </w:r>
            <w:r w:rsidR="005135AC">
              <w:rPr>
                <w:rFonts w:ascii="Comic Sans MS" w:hAnsi="Comic Sans MS"/>
                <w:b/>
                <w:sz w:val="16"/>
                <w:szCs w:val="16"/>
              </w:rPr>
              <w:t>KS1 / KS2 Design Technology</w:t>
            </w:r>
            <w:r w:rsidR="00EB4B1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AF116C" w:rsidRPr="00AF116C">
              <w:rPr>
                <w:rFonts w:ascii="Comic Sans MS" w:hAnsi="Comic Sans MS"/>
                <w:b/>
                <w:sz w:val="16"/>
                <w:szCs w:val="16"/>
              </w:rPr>
              <w:t>Coverage Overview</w:t>
            </w:r>
          </w:p>
        </w:tc>
      </w:tr>
      <w:tr w:rsidR="00835DAC" w:rsidTr="00DC28A2">
        <w:trPr>
          <w:trHeight w:val="422"/>
        </w:trPr>
        <w:tc>
          <w:tcPr>
            <w:tcW w:w="7796" w:type="dxa"/>
            <w:gridSpan w:val="7"/>
          </w:tcPr>
          <w:p w:rsid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35DAC">
              <w:rPr>
                <w:rFonts w:ascii="Arial" w:hAnsi="Arial" w:cs="Arial"/>
                <w:b/>
                <w:sz w:val="18"/>
                <w:szCs w:val="18"/>
                <w:u w:val="single"/>
              </w:rPr>
              <w:t>Reception- Ongoing throughout the year.</w:t>
            </w:r>
          </w:p>
          <w:p w:rsid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835DAC" w:rsidRP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835DAC" w:rsidRPr="00835DAC" w:rsidRDefault="00835DAC" w:rsidP="008441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835DAC" w:rsidRP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35DAC">
              <w:rPr>
                <w:rFonts w:ascii="Arial" w:hAnsi="Arial" w:cs="Arial"/>
                <w:b/>
                <w:sz w:val="18"/>
                <w:szCs w:val="18"/>
                <w:u w:val="single"/>
              </w:rPr>
              <w:t>Physical Development</w:t>
            </w:r>
          </w:p>
          <w:p w:rsidR="00835DAC" w:rsidRPr="00835DAC" w:rsidRDefault="00835DAC" w:rsidP="008441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835DAC" w:rsidRPr="00835DAC" w:rsidRDefault="00835DAC" w:rsidP="00835DAC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Progress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towards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more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fluent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style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moving,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with</w:t>
            </w:r>
          </w:p>
          <w:p w:rsidR="00835DAC" w:rsidRPr="00835DAC" w:rsidRDefault="00835DAC" w:rsidP="00835DAC">
            <w:pPr>
              <w:pStyle w:val="TableParagraph"/>
              <w:spacing w:before="30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developing control and grace.</w:t>
            </w:r>
          </w:p>
          <w:p w:rsidR="00835DAC" w:rsidRPr="00835DAC" w:rsidRDefault="00835DAC" w:rsidP="00835DAC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87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Develop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their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small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motor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skills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so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that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they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can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use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range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</w:p>
          <w:p w:rsidR="00835DAC" w:rsidRPr="00835DAC" w:rsidRDefault="00835DAC" w:rsidP="00835DAC">
            <w:pPr>
              <w:pStyle w:val="TableParagraph"/>
              <w:spacing w:before="30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tools competently, safely and confidently.</w:t>
            </w:r>
          </w:p>
          <w:p w:rsidR="00835DAC" w:rsidRPr="00835DAC" w:rsidRDefault="00835DAC" w:rsidP="00835DAC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86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Use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their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core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muscle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strength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achieve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good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posture</w:t>
            </w:r>
          </w:p>
          <w:p w:rsidR="00835DAC" w:rsidRDefault="00835DAC" w:rsidP="00835DAC">
            <w:pPr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when sitting at a table or sitting on the floor.</w:t>
            </w:r>
          </w:p>
          <w:p w:rsidR="00835DAC" w:rsidRDefault="00835DAC" w:rsidP="00835DAC">
            <w:pPr>
              <w:rPr>
                <w:rFonts w:ascii="Arial" w:hAnsi="Arial" w:cs="Arial"/>
                <w:color w:val="231F20"/>
                <w:sz w:val="18"/>
                <w:szCs w:val="18"/>
              </w:rPr>
            </w:pPr>
          </w:p>
          <w:p w:rsidR="00835DAC" w:rsidRPr="00835DAC" w:rsidRDefault="00835DAC" w:rsidP="00835DAC">
            <w:pPr>
              <w:rPr>
                <w:rFonts w:ascii="Arial" w:hAnsi="Arial" w:cs="Arial"/>
                <w:color w:val="231F20"/>
                <w:sz w:val="18"/>
                <w:szCs w:val="18"/>
              </w:rPr>
            </w:pPr>
          </w:p>
          <w:p w:rsidR="00835DAC" w:rsidRPr="00835DAC" w:rsidRDefault="00835DAC" w:rsidP="00835DAC">
            <w:pPr>
              <w:rPr>
                <w:rFonts w:ascii="Arial" w:hAnsi="Arial" w:cs="Arial"/>
                <w:color w:val="231F20"/>
                <w:sz w:val="18"/>
                <w:szCs w:val="18"/>
              </w:rPr>
            </w:pPr>
          </w:p>
          <w:p w:rsidR="00835DAC" w:rsidRPr="00835DAC" w:rsidRDefault="00835DAC" w:rsidP="00835DA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35DAC">
              <w:rPr>
                <w:rFonts w:ascii="Arial" w:hAnsi="Arial" w:cs="Arial"/>
                <w:b/>
                <w:sz w:val="18"/>
                <w:szCs w:val="18"/>
                <w:u w:val="single"/>
              </w:rPr>
              <w:t>Expressive Arts and Design</w:t>
            </w:r>
          </w:p>
          <w:p w:rsidR="00835DAC" w:rsidRPr="00835DAC" w:rsidRDefault="00835DAC" w:rsidP="00835DAC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Explore,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use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refine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variety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artistic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effects</w:t>
            </w:r>
            <w:r w:rsidRPr="00835DAC">
              <w:rPr>
                <w:rFonts w:ascii="Arial" w:hAnsi="Arial" w:cs="Arial"/>
                <w:color w:val="231F20"/>
                <w:spacing w:val="-13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express</w:t>
            </w:r>
          </w:p>
          <w:p w:rsidR="00835DAC" w:rsidRPr="00835DAC" w:rsidRDefault="00835DAC" w:rsidP="00835DAC">
            <w:pPr>
              <w:pStyle w:val="TableParagraph"/>
              <w:spacing w:before="30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their ideas and feelings.</w:t>
            </w:r>
          </w:p>
          <w:p w:rsidR="00835DAC" w:rsidRPr="00835DAC" w:rsidRDefault="00835DAC" w:rsidP="00835DAC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87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Return</w:t>
            </w:r>
            <w:r w:rsidRPr="00835DAC">
              <w:rPr>
                <w:rFonts w:ascii="Arial" w:hAnsi="Arial" w:cs="Arial"/>
                <w:color w:val="231F20"/>
                <w:spacing w:val="-13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build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on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their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previous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learning,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refining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ideas</w:t>
            </w:r>
          </w:p>
          <w:p w:rsidR="00835DAC" w:rsidRPr="00835DAC" w:rsidRDefault="00835DAC" w:rsidP="00835DAC">
            <w:pPr>
              <w:pStyle w:val="TableParagraph"/>
              <w:spacing w:before="30"/>
              <w:rPr>
                <w:rFonts w:ascii="Arial" w:hAnsi="Arial" w:cs="Arial"/>
                <w:sz w:val="18"/>
                <w:szCs w:val="18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and developing their ability to represent them.</w:t>
            </w:r>
          </w:p>
          <w:p w:rsidR="00835DAC" w:rsidRPr="00D81539" w:rsidRDefault="00835DAC" w:rsidP="00835DA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Create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collaboratively,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sharing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ideas,</w:t>
            </w:r>
            <w:r w:rsidRPr="00835DAC">
              <w:rPr>
                <w:rFonts w:ascii="Arial" w:hAnsi="Arial" w:cs="Arial"/>
                <w:color w:val="231F20"/>
                <w:spacing w:val="-12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resources</w:t>
            </w:r>
            <w:r w:rsidRPr="00835DAC">
              <w:rPr>
                <w:rFonts w:ascii="Arial" w:hAnsi="Arial" w:cs="Arial"/>
                <w:color w:val="231F20"/>
                <w:spacing w:val="-13"/>
                <w:sz w:val="18"/>
                <w:szCs w:val="18"/>
              </w:rPr>
              <w:t xml:space="preserve"> </w:t>
            </w:r>
            <w:r w:rsidRPr="00835DAC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835DAC">
              <w:rPr>
                <w:rFonts w:ascii="Arial" w:hAnsi="Arial" w:cs="Arial"/>
                <w:color w:val="231F20"/>
                <w:spacing w:val="-11"/>
                <w:sz w:val="18"/>
                <w:szCs w:val="18"/>
              </w:rPr>
              <w:t xml:space="preserve"> </w:t>
            </w:r>
            <w:proofErr w:type="spellStart"/>
            <w:r w:rsidR="00D81539">
              <w:rPr>
                <w:rFonts w:ascii="Arial" w:hAnsi="Arial" w:cs="Arial"/>
                <w:color w:val="231F20"/>
                <w:sz w:val="18"/>
                <w:szCs w:val="18"/>
              </w:rPr>
              <w:t>skil</w:t>
            </w:r>
            <w:proofErr w:type="spellEnd"/>
          </w:p>
          <w:p w:rsidR="00835DAC" w:rsidRDefault="00835DAC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D81539" w:rsidRPr="00835DAC" w:rsidRDefault="00D81539" w:rsidP="00835DA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7797" w:type="dxa"/>
            <w:gridSpan w:val="8"/>
          </w:tcPr>
          <w:p w:rsid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835DAC" w:rsidRPr="00835DAC" w:rsidRDefault="00835DAC" w:rsidP="0084412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35DAC">
              <w:rPr>
                <w:rFonts w:ascii="Arial" w:hAnsi="Arial" w:cs="Arial"/>
                <w:b/>
                <w:sz w:val="18"/>
                <w:szCs w:val="18"/>
                <w:u w:val="single"/>
              </w:rPr>
              <w:t>Early Learning Goal- What children should be achieving by the end of the year.</w:t>
            </w:r>
          </w:p>
          <w:p w:rsidR="00835DAC" w:rsidRDefault="00835DAC" w:rsidP="0084412B">
            <w:pPr>
              <w:rPr>
                <w:rFonts w:ascii="Arial" w:hAnsi="Arial" w:cs="Arial"/>
                <w:sz w:val="18"/>
                <w:szCs w:val="18"/>
              </w:rPr>
            </w:pPr>
          </w:p>
          <w:p w:rsidR="00835DAC" w:rsidRDefault="00835DAC" w:rsidP="0084412B">
            <w:pPr>
              <w:rPr>
                <w:rFonts w:ascii="Arial" w:hAnsi="Arial" w:cs="Arial"/>
                <w:sz w:val="18"/>
                <w:szCs w:val="18"/>
              </w:rPr>
            </w:pPr>
          </w:p>
          <w:p w:rsidR="00835DAC" w:rsidRDefault="00835DAC" w:rsidP="0084412B">
            <w:pPr>
              <w:rPr>
                <w:rFonts w:ascii="Arial" w:hAnsi="Arial" w:cs="Arial"/>
                <w:sz w:val="18"/>
                <w:szCs w:val="18"/>
              </w:rPr>
            </w:pPr>
          </w:p>
          <w:p w:rsidR="00835DAC" w:rsidRDefault="00835DAC" w:rsidP="0084412B">
            <w:pPr>
              <w:rPr>
                <w:rFonts w:ascii="Arial" w:hAnsi="Arial" w:cs="Arial"/>
                <w:sz w:val="18"/>
                <w:szCs w:val="18"/>
              </w:rPr>
            </w:pPr>
          </w:p>
          <w:p w:rsidR="00835DAC" w:rsidRPr="00835DAC" w:rsidRDefault="00835DAC" w:rsidP="0084412B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0" w:type="auto"/>
              <w:tblInd w:w="126" w:type="dxa"/>
              <w:tblBorders>
                <w:top w:val="single" w:sz="8" w:space="0" w:color="007740"/>
                <w:left w:val="single" w:sz="8" w:space="0" w:color="007740"/>
                <w:bottom w:val="single" w:sz="8" w:space="0" w:color="007740"/>
                <w:right w:val="single" w:sz="8" w:space="0" w:color="007740"/>
                <w:insideH w:val="single" w:sz="8" w:space="0" w:color="007740"/>
                <w:insideV w:val="single" w:sz="8" w:space="0" w:color="00774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7"/>
              <w:gridCol w:w="1387"/>
              <w:gridCol w:w="4431"/>
            </w:tblGrid>
            <w:tr w:rsidR="00835DAC" w:rsidRPr="00835DAC" w:rsidTr="00983F54">
              <w:trPr>
                <w:trHeight w:val="626"/>
              </w:trPr>
              <w:tc>
                <w:tcPr>
                  <w:tcW w:w="1663" w:type="dxa"/>
                  <w:shd w:val="clear" w:color="auto" w:fill="C9E6D2"/>
                </w:tcPr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ind w:left="113" w:right="33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Physical Development</w:t>
                  </w:r>
                </w:p>
              </w:tc>
              <w:tc>
                <w:tcPr>
                  <w:tcW w:w="1663" w:type="dxa"/>
                  <w:shd w:val="clear" w:color="auto" w:fill="DFF0E3"/>
                </w:tcPr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ind w:left="113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Fine</w:t>
                  </w:r>
                </w:p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spacing w:before="0"/>
                    <w:ind w:left="113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Motor Skills</w:t>
                  </w:r>
                </w:p>
              </w:tc>
              <w:tc>
                <w:tcPr>
                  <w:tcW w:w="5839" w:type="dxa"/>
                </w:tcPr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numPr>
                      <w:ilvl w:val="0"/>
                      <w:numId w:val="10"/>
                    </w:numPr>
                    <w:tabs>
                      <w:tab w:val="left" w:pos="284"/>
                    </w:tabs>
                    <w:spacing w:line="268" w:lineRule="auto"/>
                    <w:ind w:right="365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Use</w:t>
                  </w:r>
                  <w:r w:rsidRPr="00835DAC">
                    <w:rPr>
                      <w:rFonts w:ascii="Arial" w:hAnsi="Arial" w:cs="Arial"/>
                      <w:color w:val="231F20"/>
                      <w:spacing w:val="-14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a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range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of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small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tools,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including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scissors,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paintbrushes and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cutlery.</w:t>
                  </w:r>
                </w:p>
              </w:tc>
            </w:tr>
            <w:tr w:rsidR="00835DAC" w:rsidRPr="00835DAC" w:rsidTr="00983F54">
              <w:trPr>
                <w:trHeight w:val="1223"/>
              </w:trPr>
              <w:tc>
                <w:tcPr>
                  <w:tcW w:w="1663" w:type="dxa"/>
                  <w:shd w:val="clear" w:color="auto" w:fill="C9E6D2"/>
                </w:tcPr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ind w:left="113" w:right="137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Expressive Arts and Design</w:t>
                  </w:r>
                </w:p>
              </w:tc>
              <w:tc>
                <w:tcPr>
                  <w:tcW w:w="1663" w:type="dxa"/>
                  <w:shd w:val="clear" w:color="auto" w:fill="DFF0E3"/>
                </w:tcPr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ind w:left="113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Creating</w:t>
                  </w:r>
                </w:p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spacing w:before="0"/>
                    <w:ind w:left="113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with Materials</w:t>
                  </w:r>
                </w:p>
              </w:tc>
              <w:tc>
                <w:tcPr>
                  <w:tcW w:w="5839" w:type="dxa"/>
                </w:tcPr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numPr>
                      <w:ilvl w:val="0"/>
                      <w:numId w:val="9"/>
                    </w:numPr>
                    <w:tabs>
                      <w:tab w:val="left" w:pos="284"/>
                    </w:tabs>
                    <w:spacing w:line="268" w:lineRule="auto"/>
                    <w:ind w:right="332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Safely use and explore a variety of materials, tools and techniques,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experimenting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with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pacing w:val="-3"/>
                      <w:sz w:val="18"/>
                      <w:szCs w:val="18"/>
                    </w:rPr>
                    <w:t>colour,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design,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texture,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form and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function.</w:t>
                  </w:r>
                </w:p>
                <w:p w:rsidR="00835DAC" w:rsidRPr="00835DAC" w:rsidRDefault="00835DAC" w:rsidP="00274D15">
                  <w:pPr>
                    <w:pStyle w:val="TableParagraph"/>
                    <w:framePr w:hSpace="180" w:wrap="around" w:hAnchor="margin" w:xAlign="center" w:y="677"/>
                    <w:numPr>
                      <w:ilvl w:val="0"/>
                      <w:numId w:val="9"/>
                    </w:numPr>
                    <w:tabs>
                      <w:tab w:val="left" w:pos="284"/>
                    </w:tabs>
                    <w:spacing w:before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Share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their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creations,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explaining</w:t>
                  </w:r>
                  <w:r w:rsidRPr="00835DAC">
                    <w:rPr>
                      <w:rFonts w:ascii="Arial" w:hAnsi="Arial" w:cs="Arial"/>
                      <w:color w:val="231F20"/>
                      <w:spacing w:val="-13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the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process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they</w:t>
                  </w:r>
                  <w:r w:rsidRPr="00835DAC">
                    <w:rPr>
                      <w:rFonts w:ascii="Arial" w:hAnsi="Arial" w:cs="Arial"/>
                      <w:color w:val="231F20"/>
                      <w:spacing w:val="-12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have</w:t>
                  </w:r>
                  <w:r w:rsidRPr="00835DAC">
                    <w:rPr>
                      <w:rFonts w:ascii="Arial" w:hAnsi="Arial" w:cs="Arial"/>
                      <w:color w:val="231F20"/>
                      <w:spacing w:val="-11"/>
                      <w:sz w:val="18"/>
                      <w:szCs w:val="18"/>
                    </w:rPr>
                    <w:t xml:space="preserve"> </w:t>
                  </w:r>
                  <w:r w:rsidRPr="00835DAC">
                    <w:rPr>
                      <w:rFonts w:ascii="Arial" w:hAnsi="Arial" w:cs="Arial"/>
                      <w:color w:val="231F20"/>
                      <w:sz w:val="18"/>
                      <w:szCs w:val="18"/>
                    </w:rPr>
                    <w:t>used.</w:t>
                  </w:r>
                </w:p>
              </w:tc>
            </w:tr>
          </w:tbl>
          <w:p w:rsidR="00835DAC" w:rsidRPr="00C15961" w:rsidRDefault="00835DAC" w:rsidP="0084412B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26CF1" w:rsidTr="005135AC">
        <w:trPr>
          <w:trHeight w:val="203"/>
        </w:trPr>
        <w:tc>
          <w:tcPr>
            <w:tcW w:w="1875" w:type="dxa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lastRenderedPageBreak/>
              <w:t>Term/Year</w:t>
            </w:r>
          </w:p>
        </w:tc>
        <w:tc>
          <w:tcPr>
            <w:tcW w:w="1051" w:type="dxa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Reception</w:t>
            </w:r>
          </w:p>
        </w:tc>
        <w:tc>
          <w:tcPr>
            <w:tcW w:w="1021" w:type="dxa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Y1/A1</w:t>
            </w:r>
          </w:p>
        </w:tc>
        <w:tc>
          <w:tcPr>
            <w:tcW w:w="1066" w:type="dxa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Y1/A2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Y1/S1</w:t>
            </w:r>
          </w:p>
        </w:tc>
        <w:tc>
          <w:tcPr>
            <w:tcW w:w="1128" w:type="dxa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Y1/S2</w:t>
            </w:r>
          </w:p>
        </w:tc>
        <w:tc>
          <w:tcPr>
            <w:tcW w:w="1051" w:type="dxa"/>
            <w:gridSpan w:val="2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Y1/Su1</w:t>
            </w:r>
          </w:p>
        </w:tc>
        <w:tc>
          <w:tcPr>
            <w:tcW w:w="1048" w:type="dxa"/>
            <w:shd w:val="clear" w:color="auto" w:fill="DEEAF6" w:themeFill="accent1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Y1/Su2</w:t>
            </w:r>
          </w:p>
        </w:tc>
        <w:tc>
          <w:tcPr>
            <w:tcW w:w="1054" w:type="dxa"/>
            <w:shd w:val="clear" w:color="auto" w:fill="FBE4D5" w:themeFill="accent2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Y2/A1</w:t>
            </w:r>
          </w:p>
        </w:tc>
        <w:tc>
          <w:tcPr>
            <w:tcW w:w="1047" w:type="dxa"/>
            <w:shd w:val="clear" w:color="auto" w:fill="FBE4D5" w:themeFill="accent2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Y2/A2</w:t>
            </w:r>
          </w:p>
        </w:tc>
        <w:tc>
          <w:tcPr>
            <w:tcW w:w="1047" w:type="dxa"/>
            <w:shd w:val="clear" w:color="auto" w:fill="FBE4D5" w:themeFill="accent2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Y2/S1</w:t>
            </w:r>
          </w:p>
        </w:tc>
        <w:tc>
          <w:tcPr>
            <w:tcW w:w="1047" w:type="dxa"/>
            <w:shd w:val="clear" w:color="auto" w:fill="FBE4D5" w:themeFill="accent2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Y2/S2</w:t>
            </w:r>
          </w:p>
        </w:tc>
        <w:tc>
          <w:tcPr>
            <w:tcW w:w="1049" w:type="dxa"/>
            <w:shd w:val="clear" w:color="auto" w:fill="FBE4D5" w:themeFill="accent2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Y2/Su1</w:t>
            </w:r>
          </w:p>
        </w:tc>
        <w:tc>
          <w:tcPr>
            <w:tcW w:w="1048" w:type="dxa"/>
            <w:shd w:val="clear" w:color="auto" w:fill="FBE4D5" w:themeFill="accent2" w:themeFillTint="33"/>
          </w:tcPr>
          <w:p w:rsidR="00525E55" w:rsidRPr="000320C8" w:rsidRDefault="00525E55" w:rsidP="00844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Y2Su2</w:t>
            </w:r>
          </w:p>
        </w:tc>
      </w:tr>
      <w:tr w:rsidR="007116DE" w:rsidTr="00DC0EAE">
        <w:trPr>
          <w:trHeight w:val="655"/>
        </w:trPr>
        <w:tc>
          <w:tcPr>
            <w:tcW w:w="1875" w:type="dxa"/>
            <w:shd w:val="clear" w:color="auto" w:fill="D9D9D9" w:themeFill="background1" w:themeFillShade="D9"/>
          </w:tcPr>
          <w:p w:rsidR="007116DE" w:rsidRPr="000320C8" w:rsidRDefault="007116DE" w:rsidP="005135AC">
            <w:pPr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Topic/skills/processes</w:t>
            </w:r>
          </w:p>
        </w:tc>
        <w:tc>
          <w:tcPr>
            <w:tcW w:w="1051" w:type="dxa"/>
          </w:tcPr>
          <w:p w:rsidR="007116DE" w:rsidRPr="001D16A4" w:rsidRDefault="007116DE" w:rsidP="005135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1" w:type="dxa"/>
          </w:tcPr>
          <w:p w:rsidR="007116DE" w:rsidRPr="005D4D93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6" w:type="dxa"/>
          </w:tcPr>
          <w:p w:rsidR="007116DE" w:rsidRPr="00D922E1" w:rsidRDefault="007116DE" w:rsidP="0055003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Structures</w:t>
            </w:r>
          </w:p>
          <w:p w:rsidR="007116DE" w:rsidRPr="00D922E1" w:rsidRDefault="007116DE" w:rsidP="0055003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(Chairs</w:t>
            </w:r>
            <w:r w:rsidRPr="00D922E1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061" w:type="dxa"/>
          </w:tcPr>
          <w:p w:rsidR="007116DE" w:rsidRPr="00D922E1" w:rsidRDefault="007116DE" w:rsidP="0055003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Sliders and Leavers</w:t>
            </w:r>
          </w:p>
          <w:p w:rsidR="007116DE" w:rsidRPr="00D922E1" w:rsidRDefault="007116DE" w:rsidP="0055003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(Toys)</w:t>
            </w:r>
          </w:p>
        </w:tc>
        <w:tc>
          <w:tcPr>
            <w:tcW w:w="1128" w:type="dxa"/>
          </w:tcPr>
          <w:p w:rsidR="007116DE" w:rsidRPr="00D922E1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1" w:type="dxa"/>
            <w:gridSpan w:val="2"/>
          </w:tcPr>
          <w:p w:rsidR="007116DE" w:rsidRPr="00D922E1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8" w:type="dxa"/>
          </w:tcPr>
          <w:p w:rsidR="007116DE" w:rsidRPr="00D922E1" w:rsidRDefault="007116DE" w:rsidP="007F46D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Food</w:t>
            </w:r>
          </w:p>
          <w:p w:rsidR="007116DE" w:rsidRPr="00D922E1" w:rsidRDefault="007116DE" w:rsidP="007F46D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(Fruit Salad)</w:t>
            </w:r>
          </w:p>
        </w:tc>
        <w:tc>
          <w:tcPr>
            <w:tcW w:w="1054" w:type="dxa"/>
          </w:tcPr>
          <w:p w:rsidR="007116DE" w:rsidRPr="00D922E1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7" w:type="dxa"/>
          </w:tcPr>
          <w:p w:rsidR="007116DE" w:rsidRPr="00D922E1" w:rsidRDefault="007116DE" w:rsidP="007116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Wheels and Axels</w:t>
            </w:r>
          </w:p>
          <w:p w:rsidR="007116DE" w:rsidRPr="00D922E1" w:rsidRDefault="007116DE" w:rsidP="007116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( Fire Engines)</w:t>
            </w:r>
          </w:p>
        </w:tc>
        <w:tc>
          <w:tcPr>
            <w:tcW w:w="1047" w:type="dxa"/>
          </w:tcPr>
          <w:p w:rsidR="007116DE" w:rsidRPr="00D922E1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6" w:type="dxa"/>
            <w:gridSpan w:val="2"/>
          </w:tcPr>
          <w:p w:rsidR="007116DE" w:rsidRPr="00D922E1" w:rsidRDefault="007116DE" w:rsidP="007116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 xml:space="preserve">Textiles </w:t>
            </w:r>
          </w:p>
          <w:p w:rsidR="007116DE" w:rsidRPr="00D922E1" w:rsidRDefault="007116DE" w:rsidP="007116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( Puppets)</w:t>
            </w:r>
          </w:p>
        </w:tc>
        <w:tc>
          <w:tcPr>
            <w:tcW w:w="1048" w:type="dxa"/>
          </w:tcPr>
          <w:p w:rsidR="007116DE" w:rsidRPr="00D922E1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Food</w:t>
            </w:r>
          </w:p>
          <w:p w:rsidR="007116DE" w:rsidRPr="00D922E1" w:rsidRDefault="007116DE" w:rsidP="005135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922E1">
              <w:rPr>
                <w:rFonts w:ascii="Arial" w:hAnsi="Arial" w:cs="Arial"/>
                <w:sz w:val="14"/>
                <w:szCs w:val="14"/>
              </w:rPr>
              <w:t>(Salad)</w:t>
            </w:r>
          </w:p>
        </w:tc>
      </w:tr>
      <w:tr w:rsidR="005135AC" w:rsidTr="005135AC">
        <w:trPr>
          <w:trHeight w:val="640"/>
        </w:trPr>
        <w:tc>
          <w:tcPr>
            <w:tcW w:w="1875" w:type="dxa"/>
          </w:tcPr>
          <w:p w:rsidR="005135AC" w:rsidRPr="00AF116C" w:rsidRDefault="00851FF9" w:rsidP="005135AC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Design</w:t>
            </w:r>
          </w:p>
        </w:tc>
        <w:tc>
          <w:tcPr>
            <w:tcW w:w="7426" w:type="dxa"/>
            <w:gridSpan w:val="8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design purposeful, functional, appealing products for themselves and other users based on design criteria</w:t>
            </w:r>
          </w:p>
          <w:p w:rsidR="005135AC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generate, develop, model and communicate their ideas through talking, drawing, templates, mock-ups and, where appropriate, information and communication technology</w:t>
            </w:r>
          </w:p>
        </w:tc>
        <w:tc>
          <w:tcPr>
            <w:tcW w:w="6292" w:type="dxa"/>
            <w:gridSpan w:val="6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design purposeful, functional, appealing products for themselves and other users based on design criteria</w:t>
            </w:r>
          </w:p>
          <w:p w:rsidR="005135AC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generate, develop, model and communicate their ideas through talking, drawing, templates, mock-ups and, where appropriate, information and communication technology</w:t>
            </w:r>
          </w:p>
        </w:tc>
      </w:tr>
      <w:tr w:rsidR="00851FF9" w:rsidTr="005135AC">
        <w:trPr>
          <w:trHeight w:val="640"/>
        </w:trPr>
        <w:tc>
          <w:tcPr>
            <w:tcW w:w="1875" w:type="dxa"/>
          </w:tcPr>
          <w:p w:rsidR="00851FF9" w:rsidRPr="00AF116C" w:rsidRDefault="00851FF9" w:rsidP="005135AC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Make</w:t>
            </w:r>
          </w:p>
        </w:tc>
        <w:tc>
          <w:tcPr>
            <w:tcW w:w="7426" w:type="dxa"/>
            <w:gridSpan w:val="8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select from and use a range of tools and equipment to perform practical tasks [for example, cutting, shaping, joining and finishing] </w:t>
            </w:r>
          </w:p>
          <w:p w:rsidR="00851FF9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select from and use a wide range of materials and components, including construction materials, textiles and ingredients, according to their characteristics</w:t>
            </w:r>
          </w:p>
        </w:tc>
        <w:tc>
          <w:tcPr>
            <w:tcW w:w="6292" w:type="dxa"/>
            <w:gridSpan w:val="6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select from and use a range of tools and equipment to perform practical tasks [for example, cutting, shaping, joining and finishing] </w:t>
            </w:r>
          </w:p>
          <w:p w:rsidR="00851FF9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select from and use a wide range of materials and components, including construction materials, textiles and ingredients, according to their characteristics</w:t>
            </w:r>
          </w:p>
        </w:tc>
      </w:tr>
      <w:tr w:rsidR="00851FF9" w:rsidTr="005135AC">
        <w:trPr>
          <w:trHeight w:val="640"/>
        </w:trPr>
        <w:tc>
          <w:tcPr>
            <w:tcW w:w="1875" w:type="dxa"/>
          </w:tcPr>
          <w:p w:rsidR="00851FF9" w:rsidRPr="00AF116C" w:rsidRDefault="00851FF9" w:rsidP="005135AC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Evaluate</w:t>
            </w:r>
          </w:p>
        </w:tc>
        <w:tc>
          <w:tcPr>
            <w:tcW w:w="7426" w:type="dxa"/>
            <w:gridSpan w:val="8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explore and evaluate a range of existing products </w:t>
            </w:r>
          </w:p>
          <w:p w:rsidR="00851FF9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evaluate their ideas and products against design criteria</w:t>
            </w:r>
          </w:p>
        </w:tc>
        <w:tc>
          <w:tcPr>
            <w:tcW w:w="6292" w:type="dxa"/>
            <w:gridSpan w:val="6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explore and evaluate a range of existing products </w:t>
            </w:r>
          </w:p>
          <w:p w:rsidR="00851FF9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evaluate their ideas and products against design criteria</w:t>
            </w:r>
          </w:p>
        </w:tc>
      </w:tr>
      <w:tr w:rsidR="00851FF9" w:rsidTr="005135AC">
        <w:trPr>
          <w:trHeight w:val="640"/>
        </w:trPr>
        <w:tc>
          <w:tcPr>
            <w:tcW w:w="1875" w:type="dxa"/>
          </w:tcPr>
          <w:p w:rsidR="00851FF9" w:rsidRPr="00AF116C" w:rsidRDefault="00851FF9" w:rsidP="005135AC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Technical knowledge </w:t>
            </w:r>
          </w:p>
        </w:tc>
        <w:tc>
          <w:tcPr>
            <w:tcW w:w="7426" w:type="dxa"/>
            <w:gridSpan w:val="8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build structures, exploring how they can be made stronger, stiffer and more stable </w:t>
            </w:r>
          </w:p>
          <w:p w:rsidR="00851FF9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explore and use mechanisms [for example, levers, sliders], in their products.</w:t>
            </w:r>
          </w:p>
        </w:tc>
        <w:tc>
          <w:tcPr>
            <w:tcW w:w="6292" w:type="dxa"/>
            <w:gridSpan w:val="6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build structures, exploring how they can be made stronger, stiffer and more stable </w:t>
            </w:r>
          </w:p>
          <w:p w:rsidR="00851FF9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explore and use mechanisms [for example, levers, sliders, wheels and axles], in their products.</w:t>
            </w:r>
          </w:p>
        </w:tc>
      </w:tr>
      <w:tr w:rsidR="00C46C3E" w:rsidTr="005135AC">
        <w:trPr>
          <w:trHeight w:val="640"/>
        </w:trPr>
        <w:tc>
          <w:tcPr>
            <w:tcW w:w="1875" w:type="dxa"/>
          </w:tcPr>
          <w:p w:rsidR="00C46C3E" w:rsidRDefault="00C46C3E" w:rsidP="005135AC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Cooking and Nutrition</w:t>
            </w:r>
          </w:p>
        </w:tc>
        <w:tc>
          <w:tcPr>
            <w:tcW w:w="7426" w:type="dxa"/>
            <w:gridSpan w:val="8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use the basic principles of a healthy and varied diet to prepare dishes </w:t>
            </w:r>
          </w:p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understand where food comes from</w:t>
            </w:r>
          </w:p>
        </w:tc>
        <w:tc>
          <w:tcPr>
            <w:tcW w:w="6292" w:type="dxa"/>
            <w:gridSpan w:val="6"/>
          </w:tcPr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use the basic principles of a healthy and varied diet to prepare dishes </w:t>
            </w:r>
          </w:p>
          <w:p w:rsidR="00C46C3E" w:rsidRPr="006702F6" w:rsidRDefault="00C46C3E" w:rsidP="00C46C3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understand where food comes from</w:t>
            </w:r>
          </w:p>
        </w:tc>
      </w:tr>
    </w:tbl>
    <w:p w:rsidR="00492156" w:rsidRDefault="00274D15"/>
    <w:p w:rsidR="003A1605" w:rsidRDefault="003A1605"/>
    <w:p w:rsidR="00A5428D" w:rsidRDefault="00A5428D"/>
    <w:p w:rsidR="00A5428D" w:rsidRDefault="00A5428D"/>
    <w:p w:rsidR="00A5428D" w:rsidRDefault="00A5428D"/>
    <w:p w:rsidR="00A5428D" w:rsidRDefault="00A5428D"/>
    <w:p w:rsidR="00A5428D" w:rsidRDefault="00A5428D"/>
    <w:p w:rsidR="00A5428D" w:rsidRDefault="00A5428D"/>
    <w:p w:rsidR="00A5428D" w:rsidRDefault="00A5428D"/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127"/>
        <w:gridCol w:w="1122"/>
        <w:gridCol w:w="1122"/>
        <w:gridCol w:w="1122"/>
        <w:gridCol w:w="1122"/>
        <w:gridCol w:w="1122"/>
        <w:gridCol w:w="1123"/>
        <w:gridCol w:w="1122"/>
        <w:gridCol w:w="1122"/>
        <w:gridCol w:w="1122"/>
        <w:gridCol w:w="1122"/>
        <w:gridCol w:w="1122"/>
        <w:gridCol w:w="1123"/>
      </w:tblGrid>
      <w:tr w:rsidR="005D4D93" w:rsidTr="003C44EC">
        <w:trPr>
          <w:trHeight w:val="410"/>
        </w:trPr>
        <w:tc>
          <w:tcPr>
            <w:tcW w:w="2127" w:type="dxa"/>
          </w:tcPr>
          <w:p w:rsidR="00DF35A5" w:rsidRPr="00641CF7" w:rsidRDefault="00DF35A5" w:rsidP="00DF35A5">
            <w:pPr>
              <w:rPr>
                <w:rFonts w:ascii="Comic Sans MS" w:hAnsi="Comic Sans MS"/>
                <w:sz w:val="14"/>
                <w:szCs w:val="14"/>
              </w:rPr>
            </w:pPr>
            <w:r w:rsidRPr="00641CF7">
              <w:rPr>
                <w:rFonts w:ascii="Comic Sans MS" w:hAnsi="Comic Sans MS"/>
                <w:sz w:val="14"/>
                <w:szCs w:val="14"/>
              </w:rPr>
              <w:lastRenderedPageBreak/>
              <w:t>Te</w:t>
            </w:r>
            <w:r w:rsidRPr="00641CF7">
              <w:rPr>
                <w:rFonts w:ascii="Comic Sans MS" w:hAnsi="Comic Sans MS"/>
                <w:b/>
                <w:sz w:val="14"/>
                <w:szCs w:val="14"/>
              </w:rPr>
              <w:t>r</w:t>
            </w:r>
            <w:r w:rsidRPr="00641CF7">
              <w:rPr>
                <w:rFonts w:ascii="Comic Sans MS" w:hAnsi="Comic Sans MS"/>
                <w:sz w:val="14"/>
                <w:szCs w:val="14"/>
              </w:rPr>
              <w:t>m/Year</w:t>
            </w:r>
          </w:p>
        </w:tc>
        <w:tc>
          <w:tcPr>
            <w:tcW w:w="1122" w:type="dxa"/>
            <w:shd w:val="clear" w:color="auto" w:fill="EDEDED" w:themeFill="accent3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Y3/A1</w:t>
            </w:r>
          </w:p>
        </w:tc>
        <w:tc>
          <w:tcPr>
            <w:tcW w:w="1122" w:type="dxa"/>
            <w:shd w:val="clear" w:color="auto" w:fill="EDEDED" w:themeFill="accent3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Y3/A2</w:t>
            </w:r>
          </w:p>
        </w:tc>
        <w:tc>
          <w:tcPr>
            <w:tcW w:w="1122" w:type="dxa"/>
            <w:shd w:val="clear" w:color="auto" w:fill="EDEDED" w:themeFill="accent3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Y3/S1</w:t>
            </w:r>
          </w:p>
        </w:tc>
        <w:tc>
          <w:tcPr>
            <w:tcW w:w="1122" w:type="dxa"/>
            <w:shd w:val="clear" w:color="auto" w:fill="EDEDED" w:themeFill="accent3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Y3/S2</w:t>
            </w:r>
          </w:p>
        </w:tc>
        <w:tc>
          <w:tcPr>
            <w:tcW w:w="1122" w:type="dxa"/>
            <w:shd w:val="clear" w:color="auto" w:fill="EDEDED" w:themeFill="accent3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Y3/Su1</w:t>
            </w:r>
          </w:p>
        </w:tc>
        <w:tc>
          <w:tcPr>
            <w:tcW w:w="1123" w:type="dxa"/>
            <w:shd w:val="clear" w:color="auto" w:fill="EDEDED" w:themeFill="accent3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Y3/Su2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Y4/A1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Y4/A2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Y4/S1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Y4/S2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DF35A5" w:rsidRPr="00C15961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Y4/Su1</w:t>
            </w:r>
          </w:p>
        </w:tc>
        <w:tc>
          <w:tcPr>
            <w:tcW w:w="1123" w:type="dxa"/>
            <w:shd w:val="clear" w:color="auto" w:fill="FFF2CC" w:themeFill="accent4" w:themeFillTint="33"/>
          </w:tcPr>
          <w:p w:rsidR="00DF35A5" w:rsidRDefault="00DF35A5" w:rsidP="00DF3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Y4Su2</w:t>
            </w:r>
          </w:p>
        </w:tc>
      </w:tr>
      <w:tr w:rsidR="005D4D93" w:rsidTr="004104F3">
        <w:trPr>
          <w:trHeight w:val="255"/>
        </w:trPr>
        <w:tc>
          <w:tcPr>
            <w:tcW w:w="2127" w:type="dxa"/>
            <w:shd w:val="clear" w:color="auto" w:fill="D9D9D9" w:themeFill="background1" w:themeFillShade="D9"/>
          </w:tcPr>
          <w:p w:rsidR="00DF35A5" w:rsidRPr="00641CF7" w:rsidRDefault="00DF35A5">
            <w:pPr>
              <w:rPr>
                <w:rFonts w:ascii="Comic Sans MS" w:hAnsi="Comic Sans MS"/>
                <w:sz w:val="14"/>
                <w:szCs w:val="14"/>
              </w:rPr>
            </w:pPr>
            <w:r w:rsidRPr="00641CF7">
              <w:rPr>
                <w:rFonts w:ascii="Comic Sans MS" w:hAnsi="Comic Sans MS"/>
                <w:sz w:val="14"/>
                <w:szCs w:val="14"/>
              </w:rPr>
              <w:t>Topic/skills and processes</w:t>
            </w:r>
          </w:p>
        </w:tc>
        <w:tc>
          <w:tcPr>
            <w:tcW w:w="1122" w:type="dxa"/>
          </w:tcPr>
          <w:p w:rsidR="00DF35A5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Food</w:t>
            </w:r>
          </w:p>
          <w:p w:rsidR="005D4D93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(Healthy lunch)</w:t>
            </w:r>
          </w:p>
        </w:tc>
        <w:tc>
          <w:tcPr>
            <w:tcW w:w="1122" w:type="dxa"/>
          </w:tcPr>
          <w:p w:rsidR="008F4491" w:rsidRPr="005D4D93" w:rsidRDefault="008F4491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2" w:type="dxa"/>
          </w:tcPr>
          <w:p w:rsidR="008F4491" w:rsidRPr="005D4D93" w:rsidRDefault="008F4491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2" w:type="dxa"/>
          </w:tcPr>
          <w:p w:rsidR="008F4491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Shell Structures (Including Computer aided designs)</w:t>
            </w:r>
          </w:p>
          <w:p w:rsidR="005D4D93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( Boxes)</w:t>
            </w:r>
          </w:p>
        </w:tc>
        <w:tc>
          <w:tcPr>
            <w:tcW w:w="1122" w:type="dxa"/>
          </w:tcPr>
          <w:p w:rsidR="008F4491" w:rsidRPr="005D4D93" w:rsidRDefault="008F4491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3" w:type="dxa"/>
          </w:tcPr>
          <w:p w:rsidR="00DF35A5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Textiles</w:t>
            </w:r>
          </w:p>
          <w:p w:rsidR="005D4D93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(Beach Bags)</w:t>
            </w:r>
          </w:p>
        </w:tc>
        <w:tc>
          <w:tcPr>
            <w:tcW w:w="1122" w:type="dxa"/>
          </w:tcPr>
          <w:p w:rsidR="008F4491" w:rsidRPr="005D4D93" w:rsidRDefault="008F4491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2" w:type="dxa"/>
          </w:tcPr>
          <w:p w:rsidR="00DF35A5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Food- Healthy and Varied diet</w:t>
            </w:r>
          </w:p>
          <w:p w:rsidR="005D4D93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(vegetables in an affordable way)</w:t>
            </w:r>
          </w:p>
        </w:tc>
        <w:tc>
          <w:tcPr>
            <w:tcW w:w="1122" w:type="dxa"/>
          </w:tcPr>
          <w:p w:rsidR="00DF35A5" w:rsidRPr="005D4D93" w:rsidRDefault="00DF35A5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2" w:type="dxa"/>
          </w:tcPr>
          <w:p w:rsidR="008F4491" w:rsidRPr="005D4D93" w:rsidRDefault="005D4D93" w:rsidP="008F44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Mechanical Systems- Levers and Linkages</w:t>
            </w:r>
          </w:p>
        </w:tc>
        <w:tc>
          <w:tcPr>
            <w:tcW w:w="1122" w:type="dxa"/>
          </w:tcPr>
          <w:p w:rsidR="005D4D93" w:rsidRPr="005D4D93" w:rsidRDefault="005D4D93" w:rsidP="005D4D9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Electrical systems – simple circuits and switches</w:t>
            </w:r>
          </w:p>
          <w:p w:rsidR="005D4D93" w:rsidRPr="005D4D93" w:rsidRDefault="005D4D93" w:rsidP="005D4D9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D4D93">
              <w:rPr>
                <w:rFonts w:ascii="Arial" w:hAnsi="Arial" w:cs="Arial"/>
                <w:sz w:val="14"/>
                <w:szCs w:val="14"/>
              </w:rPr>
              <w:t>(Buzzers)</w:t>
            </w:r>
          </w:p>
        </w:tc>
        <w:tc>
          <w:tcPr>
            <w:tcW w:w="1123" w:type="dxa"/>
          </w:tcPr>
          <w:p w:rsidR="008F4491" w:rsidRPr="001D16A4" w:rsidRDefault="008F4491" w:rsidP="008F449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922E1" w:rsidTr="00E042CC">
        <w:trPr>
          <w:trHeight w:val="255"/>
        </w:trPr>
        <w:tc>
          <w:tcPr>
            <w:tcW w:w="2127" w:type="dxa"/>
          </w:tcPr>
          <w:p w:rsidR="00D922E1" w:rsidRPr="00AF116C" w:rsidRDefault="00D922E1" w:rsidP="00D922E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Design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generate, develop, model and communicate their ideas through discussion, annotated sketches, cross-sectional and exploded diagrams, prototypes, pattern pieces and computer-aided design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generate, develop, model and communicate their ideas through discussion, annotated sketches, cross-sectional and exploded diagrams, prototypes, pattern pieces and computer-aided design</w:t>
            </w:r>
          </w:p>
        </w:tc>
      </w:tr>
      <w:tr w:rsidR="00D922E1" w:rsidTr="00E042CC">
        <w:trPr>
          <w:trHeight w:val="255"/>
        </w:trPr>
        <w:tc>
          <w:tcPr>
            <w:tcW w:w="2127" w:type="dxa"/>
          </w:tcPr>
          <w:p w:rsidR="00D922E1" w:rsidRPr="00AF116C" w:rsidRDefault="00D922E1" w:rsidP="00D922E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Make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select from and use a wider range of materials and components, including construction materials, textiles and ingredients, according to their functional properties and aesthetic qualities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</w:tc>
      </w:tr>
      <w:tr w:rsidR="00D922E1" w:rsidTr="00E042CC">
        <w:trPr>
          <w:trHeight w:val="255"/>
        </w:trPr>
        <w:tc>
          <w:tcPr>
            <w:tcW w:w="2127" w:type="dxa"/>
          </w:tcPr>
          <w:p w:rsidR="00D922E1" w:rsidRPr="00AF116C" w:rsidRDefault="00D922E1" w:rsidP="00D922E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Evaluate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investigate and analyse a range of existing products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evaluate their ideas and products against their own design criteria and consider the views of others to improve their work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understand how key events and individuals in design and technology have helped shape the world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investigate and analyse a range of existing products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evaluate their ideas and products against their own design criteria and consider the views of others to improve their work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understand how key events and individuals in design and technology have helped shape the world</w:t>
            </w:r>
          </w:p>
        </w:tc>
      </w:tr>
      <w:tr w:rsidR="00D922E1" w:rsidTr="00E042CC">
        <w:trPr>
          <w:trHeight w:val="255"/>
        </w:trPr>
        <w:tc>
          <w:tcPr>
            <w:tcW w:w="2127" w:type="dxa"/>
          </w:tcPr>
          <w:p w:rsidR="00D922E1" w:rsidRPr="00AF116C" w:rsidRDefault="00D922E1" w:rsidP="00D922E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Technical knowledge 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apply their understanding of how to strengthen, stiffen and reinforce more complex structures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mechanical systems in their products [for example, gears, pulleys, cams, levers and linkages]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electrical systems in their products [for example, series circuits incorporating switches, bulbs, buzzers and motors]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apply their understanding of computing to program, monitor and control their products.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apply their understanding of how to strengthen, stiffen and reinforce more complex structures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mechanical systems in their products [for example, gears, pulleys, cams, levers and linkages]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electrical systems in their products [for example, series circuits incorporating switches, bulbs, buzzers and motors]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apply their understanding of computing to program, monitor and control their products.</w:t>
            </w:r>
          </w:p>
        </w:tc>
      </w:tr>
      <w:tr w:rsidR="00D922E1" w:rsidTr="00E042CC">
        <w:trPr>
          <w:trHeight w:val="255"/>
        </w:trPr>
        <w:tc>
          <w:tcPr>
            <w:tcW w:w="2127" w:type="dxa"/>
          </w:tcPr>
          <w:p w:rsidR="00D922E1" w:rsidRDefault="00D922E1" w:rsidP="00D922E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Cooking and Nutrition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apply the principles of a healthy and varied diet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prepare and cook a variety of predominantly savoury dishes using a range of cooking techniques</w:t>
            </w:r>
          </w:p>
        </w:tc>
        <w:tc>
          <w:tcPr>
            <w:tcW w:w="6733" w:type="dxa"/>
            <w:gridSpan w:val="6"/>
          </w:tcPr>
          <w:p w:rsidR="00D922E1" w:rsidRPr="006702F6" w:rsidRDefault="00D922E1" w:rsidP="00D922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apply the principles of a healthy and varied diet </w:t>
            </w:r>
          </w:p>
          <w:p w:rsidR="00D922E1" w:rsidRPr="006702F6" w:rsidRDefault="00D922E1" w:rsidP="00D922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prepare and cook a variety of predominantly savoury dishes using a range of cooking techniques</w:t>
            </w:r>
          </w:p>
        </w:tc>
      </w:tr>
    </w:tbl>
    <w:p w:rsidR="003A1605" w:rsidRDefault="003A1605"/>
    <w:p w:rsidR="00CC2769" w:rsidRDefault="00CC2769"/>
    <w:p w:rsidR="00CC2769" w:rsidRDefault="00CC2769"/>
    <w:p w:rsidR="00AF116C" w:rsidRDefault="00AF116C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877"/>
        <w:gridCol w:w="1153"/>
        <w:gridCol w:w="1155"/>
        <w:gridCol w:w="1155"/>
        <w:gridCol w:w="1155"/>
        <w:gridCol w:w="1155"/>
        <w:gridCol w:w="1155"/>
        <w:gridCol w:w="1154"/>
        <w:gridCol w:w="1155"/>
        <w:gridCol w:w="1156"/>
        <w:gridCol w:w="1155"/>
        <w:gridCol w:w="1155"/>
        <w:gridCol w:w="1155"/>
      </w:tblGrid>
      <w:tr w:rsidR="000115CB" w:rsidTr="000115CB">
        <w:trPr>
          <w:trHeight w:val="410"/>
        </w:trPr>
        <w:tc>
          <w:tcPr>
            <w:tcW w:w="1877" w:type="dxa"/>
          </w:tcPr>
          <w:p w:rsidR="000115CB" w:rsidRPr="00641CF7" w:rsidRDefault="000115CB" w:rsidP="000115CB">
            <w:pPr>
              <w:rPr>
                <w:rFonts w:ascii="Comic Sans MS" w:hAnsi="Comic Sans MS"/>
                <w:sz w:val="14"/>
                <w:szCs w:val="14"/>
              </w:rPr>
            </w:pPr>
            <w:r w:rsidRPr="00641CF7">
              <w:rPr>
                <w:rFonts w:ascii="Comic Sans MS" w:hAnsi="Comic Sans MS"/>
                <w:sz w:val="14"/>
                <w:szCs w:val="14"/>
              </w:rPr>
              <w:lastRenderedPageBreak/>
              <w:t>Te</w:t>
            </w:r>
            <w:r w:rsidRPr="00641CF7">
              <w:rPr>
                <w:rFonts w:ascii="Comic Sans MS" w:hAnsi="Comic Sans MS"/>
                <w:b/>
                <w:sz w:val="14"/>
                <w:szCs w:val="14"/>
              </w:rPr>
              <w:t>r</w:t>
            </w:r>
            <w:r w:rsidRPr="00641CF7">
              <w:rPr>
                <w:rFonts w:ascii="Comic Sans MS" w:hAnsi="Comic Sans MS"/>
                <w:sz w:val="14"/>
                <w:szCs w:val="14"/>
              </w:rPr>
              <w:t>m/Year</w:t>
            </w:r>
          </w:p>
        </w:tc>
        <w:tc>
          <w:tcPr>
            <w:tcW w:w="1153" w:type="dxa"/>
            <w:shd w:val="clear" w:color="auto" w:fill="D9E2F3" w:themeFill="accent5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Y5/A1</w:t>
            </w:r>
          </w:p>
        </w:tc>
        <w:tc>
          <w:tcPr>
            <w:tcW w:w="1155" w:type="dxa"/>
            <w:shd w:val="clear" w:color="auto" w:fill="D9E2F3" w:themeFill="accent5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Y5/A2</w:t>
            </w:r>
          </w:p>
        </w:tc>
        <w:tc>
          <w:tcPr>
            <w:tcW w:w="1155" w:type="dxa"/>
            <w:shd w:val="clear" w:color="auto" w:fill="D9E2F3" w:themeFill="accent5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Y5/S1</w:t>
            </w:r>
          </w:p>
        </w:tc>
        <w:tc>
          <w:tcPr>
            <w:tcW w:w="1155" w:type="dxa"/>
            <w:shd w:val="clear" w:color="auto" w:fill="D9E2F3" w:themeFill="accent5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Y5/S2</w:t>
            </w:r>
          </w:p>
        </w:tc>
        <w:tc>
          <w:tcPr>
            <w:tcW w:w="1155" w:type="dxa"/>
            <w:shd w:val="clear" w:color="auto" w:fill="D9E2F3" w:themeFill="accent5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Y5/Su1</w:t>
            </w:r>
          </w:p>
        </w:tc>
        <w:tc>
          <w:tcPr>
            <w:tcW w:w="1155" w:type="dxa"/>
            <w:shd w:val="clear" w:color="auto" w:fill="D9E2F3" w:themeFill="accent5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Y5/Su2</w:t>
            </w:r>
          </w:p>
        </w:tc>
        <w:tc>
          <w:tcPr>
            <w:tcW w:w="1154" w:type="dxa"/>
            <w:shd w:val="clear" w:color="auto" w:fill="E2EFD9" w:themeFill="accent6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Y6/A1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Y6/A2</w:t>
            </w:r>
          </w:p>
        </w:tc>
        <w:tc>
          <w:tcPr>
            <w:tcW w:w="1156" w:type="dxa"/>
            <w:shd w:val="clear" w:color="auto" w:fill="E2EFD9" w:themeFill="accent6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Y6/S1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Y6/S2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Y6/Su1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:rsidR="000115CB" w:rsidRPr="000320C8" w:rsidRDefault="000115CB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20C8">
              <w:rPr>
                <w:rFonts w:ascii="Arial" w:hAnsi="Arial" w:cs="Arial"/>
                <w:sz w:val="14"/>
                <w:szCs w:val="14"/>
              </w:rPr>
              <w:t>Y6Su2</w:t>
            </w:r>
          </w:p>
        </w:tc>
      </w:tr>
      <w:tr w:rsidR="005D4D93" w:rsidTr="00E159AC">
        <w:trPr>
          <w:trHeight w:val="255"/>
        </w:trPr>
        <w:tc>
          <w:tcPr>
            <w:tcW w:w="1877" w:type="dxa"/>
            <w:shd w:val="clear" w:color="auto" w:fill="D9D9D9" w:themeFill="background1" w:themeFillShade="D9"/>
          </w:tcPr>
          <w:p w:rsidR="005D4D93" w:rsidRPr="00641CF7" w:rsidRDefault="005D4D93" w:rsidP="00630DB5">
            <w:pPr>
              <w:rPr>
                <w:rFonts w:ascii="Comic Sans MS" w:hAnsi="Comic Sans MS"/>
                <w:sz w:val="14"/>
                <w:szCs w:val="14"/>
              </w:rPr>
            </w:pPr>
            <w:r w:rsidRPr="00641CF7">
              <w:rPr>
                <w:rFonts w:ascii="Comic Sans MS" w:hAnsi="Comic Sans MS"/>
                <w:sz w:val="14"/>
                <w:szCs w:val="14"/>
              </w:rPr>
              <w:t>Topic/skills and processes</w:t>
            </w:r>
          </w:p>
        </w:tc>
        <w:tc>
          <w:tcPr>
            <w:tcW w:w="1153" w:type="dxa"/>
          </w:tcPr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</w:tcPr>
          <w:p w:rsidR="005D4D93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Textiles- Combining different fabrics</w:t>
            </w:r>
          </w:p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(Stocking)</w:t>
            </w:r>
          </w:p>
        </w:tc>
        <w:tc>
          <w:tcPr>
            <w:tcW w:w="1155" w:type="dxa"/>
          </w:tcPr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</w:tcPr>
          <w:p w:rsidR="005D4D93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Food- Celebrating culture and seasonality</w:t>
            </w:r>
          </w:p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(Pizza)</w:t>
            </w:r>
          </w:p>
        </w:tc>
        <w:tc>
          <w:tcPr>
            <w:tcW w:w="1155" w:type="dxa"/>
          </w:tcPr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</w:tcPr>
          <w:p w:rsidR="005D4D93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Structures-Frame structures</w:t>
            </w:r>
          </w:p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(Tents)</w:t>
            </w:r>
          </w:p>
        </w:tc>
        <w:tc>
          <w:tcPr>
            <w:tcW w:w="1154" w:type="dxa"/>
          </w:tcPr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</w:tcPr>
          <w:p w:rsidR="005D4D93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Mechanical systems- Pulleys and gears</w:t>
            </w:r>
          </w:p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(Make a vehicle)</w:t>
            </w:r>
          </w:p>
        </w:tc>
        <w:tc>
          <w:tcPr>
            <w:tcW w:w="1156" w:type="dxa"/>
          </w:tcPr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</w:tcPr>
          <w:p w:rsidR="005D4D93" w:rsidRDefault="005D4D93" w:rsidP="005D4D9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Electrical Systems-Complex switches and circuits.</w:t>
            </w:r>
          </w:p>
          <w:p w:rsidR="005D4D93" w:rsidRPr="000320C8" w:rsidRDefault="005D4D93" w:rsidP="005D4D9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(Alarms)</w:t>
            </w:r>
          </w:p>
        </w:tc>
        <w:tc>
          <w:tcPr>
            <w:tcW w:w="1155" w:type="dxa"/>
          </w:tcPr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</w:tcPr>
          <w:p w:rsidR="005D4D93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Food- Celebrating culture and seasonality</w:t>
            </w:r>
          </w:p>
          <w:p w:rsidR="005D4D93" w:rsidRPr="000320C8" w:rsidRDefault="005D4D93" w:rsidP="000320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(Stew)</w:t>
            </w:r>
          </w:p>
        </w:tc>
      </w:tr>
      <w:tr w:rsidR="00D11DEF" w:rsidTr="005D6588">
        <w:trPr>
          <w:trHeight w:val="255"/>
        </w:trPr>
        <w:tc>
          <w:tcPr>
            <w:tcW w:w="1877" w:type="dxa"/>
          </w:tcPr>
          <w:p w:rsidR="00D11DEF" w:rsidRPr="00AF116C" w:rsidRDefault="00D11DEF" w:rsidP="00D11DE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Design</w:t>
            </w:r>
          </w:p>
        </w:tc>
        <w:tc>
          <w:tcPr>
            <w:tcW w:w="6928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generate, develop, model and communicate their ideas through discussion, annotated sketches, cross-sectional and exploded diagrams, prototypes, pattern pieces and computer-aided design</w:t>
            </w:r>
          </w:p>
        </w:tc>
        <w:tc>
          <w:tcPr>
            <w:tcW w:w="6930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generate, develop, model and communicate their ideas through discussion, annotated sketches, cross-sectional and exploded diagrams, prototypes, pattern pieces and computer-aided design</w:t>
            </w:r>
          </w:p>
        </w:tc>
      </w:tr>
      <w:tr w:rsidR="00D11DEF" w:rsidTr="005D6588">
        <w:trPr>
          <w:trHeight w:val="255"/>
        </w:trPr>
        <w:tc>
          <w:tcPr>
            <w:tcW w:w="1877" w:type="dxa"/>
          </w:tcPr>
          <w:p w:rsidR="00D11DEF" w:rsidRPr="00AF116C" w:rsidRDefault="00D11DEF" w:rsidP="00D11DE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Make</w:t>
            </w:r>
          </w:p>
        </w:tc>
        <w:tc>
          <w:tcPr>
            <w:tcW w:w="6928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select from and use a wider range of materials and components, including construction materials, textiles and ingredients, according to their functional properties and aesthetic qualities</w:t>
            </w:r>
          </w:p>
        </w:tc>
        <w:tc>
          <w:tcPr>
            <w:tcW w:w="6930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</w:tc>
      </w:tr>
      <w:tr w:rsidR="00D11DEF" w:rsidTr="005D6588">
        <w:trPr>
          <w:trHeight w:val="255"/>
        </w:trPr>
        <w:tc>
          <w:tcPr>
            <w:tcW w:w="1877" w:type="dxa"/>
          </w:tcPr>
          <w:p w:rsidR="00D11DEF" w:rsidRPr="00AF116C" w:rsidRDefault="00D11DEF" w:rsidP="00D11DE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Evaluate</w:t>
            </w:r>
          </w:p>
        </w:tc>
        <w:tc>
          <w:tcPr>
            <w:tcW w:w="6928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investigate and analyse a range of existing products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evaluate their ideas and products against their own design criteria and consider the views of others to improve their work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understand how key events and individuals in design and technology have helped shape the world</w:t>
            </w:r>
          </w:p>
        </w:tc>
        <w:tc>
          <w:tcPr>
            <w:tcW w:w="6930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investigate and analyse a range of existing products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evaluate their ideas and products against their own design criteria and consider the views of others to improve their work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understand how key events and individuals in design and technology have helped shape the world</w:t>
            </w:r>
          </w:p>
        </w:tc>
      </w:tr>
      <w:tr w:rsidR="00D11DEF" w:rsidTr="005D6588">
        <w:trPr>
          <w:trHeight w:val="255"/>
        </w:trPr>
        <w:tc>
          <w:tcPr>
            <w:tcW w:w="1877" w:type="dxa"/>
          </w:tcPr>
          <w:p w:rsidR="00D11DEF" w:rsidRPr="00AF116C" w:rsidRDefault="00D11DEF" w:rsidP="00D11DE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Technical knowledge </w:t>
            </w:r>
          </w:p>
        </w:tc>
        <w:tc>
          <w:tcPr>
            <w:tcW w:w="6928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apply their understanding of how to strengthen, stiffen and reinforce more complex structures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mechanical systems in their products [for example, gears, pulleys, cams, levers and linkages]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electrical systems in their products [for example, series circuits incorporating switches, bulbs, buzzers and motors]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apply their understanding of computing to program, monitor and control their products.</w:t>
            </w:r>
          </w:p>
        </w:tc>
        <w:tc>
          <w:tcPr>
            <w:tcW w:w="6930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apply their understanding of how to strengthen, stiffen and reinforce more complex structures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mechanical systems in their products [for example, gears, pulleys, cams, levers and linkages]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use electrical systems in their products [for example, series circuits incorporating switches, bulbs, buzzers and motors]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>apply their understanding of computing to program, monitor and control their products.</w:t>
            </w:r>
          </w:p>
        </w:tc>
      </w:tr>
      <w:tr w:rsidR="00D11DEF" w:rsidTr="005D6588">
        <w:trPr>
          <w:trHeight w:val="255"/>
        </w:trPr>
        <w:tc>
          <w:tcPr>
            <w:tcW w:w="1877" w:type="dxa"/>
          </w:tcPr>
          <w:p w:rsidR="00D11DEF" w:rsidRDefault="00D11DEF" w:rsidP="00D11DE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Cooking and Nutrition</w:t>
            </w:r>
          </w:p>
        </w:tc>
        <w:tc>
          <w:tcPr>
            <w:tcW w:w="6928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apply the principles of a healthy and varied diet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prepare and cook a variety of predominantly savoury dishes using a range of cooking techniques</w:t>
            </w:r>
          </w:p>
        </w:tc>
        <w:tc>
          <w:tcPr>
            <w:tcW w:w="6930" w:type="dxa"/>
            <w:gridSpan w:val="6"/>
          </w:tcPr>
          <w:p w:rsidR="00D11DEF" w:rsidRPr="006702F6" w:rsidRDefault="00D11DEF" w:rsidP="00D11DE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understand and apply the principles of a healthy and varied diet </w:t>
            </w:r>
          </w:p>
          <w:p w:rsidR="00D11DEF" w:rsidRPr="006702F6" w:rsidRDefault="00D11DEF" w:rsidP="00D11DE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6702F6">
              <w:rPr>
                <w:rFonts w:ascii="Arial" w:hAnsi="Arial" w:cs="Arial"/>
                <w:sz w:val="16"/>
                <w:szCs w:val="16"/>
              </w:rPr>
              <w:t xml:space="preserve"> prepare and cook a variety of predominantly savoury dishes using a range of cooking techniques</w:t>
            </w:r>
          </w:p>
        </w:tc>
      </w:tr>
    </w:tbl>
    <w:p w:rsidR="00AF116C" w:rsidRDefault="00AF116C"/>
    <w:sectPr w:rsidR="00AF116C" w:rsidSect="00C1596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961" w:rsidRDefault="00C15961" w:rsidP="00C15961">
      <w:pPr>
        <w:spacing w:after="0" w:line="240" w:lineRule="auto"/>
      </w:pPr>
      <w:r>
        <w:separator/>
      </w:r>
    </w:p>
  </w:endnote>
  <w:endnote w:type="continuationSeparator" w:id="0">
    <w:p w:rsidR="00C15961" w:rsidRDefault="00C15961" w:rsidP="00C15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961" w:rsidRDefault="00C15961" w:rsidP="00C15961">
      <w:pPr>
        <w:spacing w:after="0" w:line="240" w:lineRule="auto"/>
      </w:pPr>
      <w:r>
        <w:separator/>
      </w:r>
    </w:p>
  </w:footnote>
  <w:footnote w:type="continuationSeparator" w:id="0">
    <w:p w:rsidR="00C15961" w:rsidRDefault="00C15961" w:rsidP="00C15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961" w:rsidRDefault="00C15961">
    <w:pPr>
      <w:pStyle w:val="Header"/>
    </w:pPr>
    <w:r>
      <w:rPr>
        <w:noProof/>
        <w:lang w:eastAsia="en-GB"/>
      </w:rPr>
      <w:drawing>
        <wp:inline distT="0" distB="0" distL="0" distR="0" wp14:anchorId="45440998" wp14:editId="5E30E59B">
          <wp:extent cx="8734425" cy="510540"/>
          <wp:effectExtent l="0" t="0" r="9525" b="3810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34425" cy="510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73F4"/>
    <w:multiLevelType w:val="hybridMultilevel"/>
    <w:tmpl w:val="E4145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D6AA6A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7184C"/>
    <w:multiLevelType w:val="hybridMultilevel"/>
    <w:tmpl w:val="FD1EF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05DDB"/>
    <w:multiLevelType w:val="hybridMultilevel"/>
    <w:tmpl w:val="E4588700"/>
    <w:lvl w:ilvl="0" w:tplc="74F2035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D2EDA7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D7E925E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AF6E842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283E19DC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55145C4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0DA609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92A07CC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2630748E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2F1169E4"/>
    <w:multiLevelType w:val="hybridMultilevel"/>
    <w:tmpl w:val="52C018CC"/>
    <w:lvl w:ilvl="0" w:tplc="AA3C615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EE4D97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B44F73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9BE838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770E6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B000D0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35C23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57E387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E8260B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39A53AAE"/>
    <w:multiLevelType w:val="hybridMultilevel"/>
    <w:tmpl w:val="A3D00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23B02"/>
    <w:multiLevelType w:val="multilevel"/>
    <w:tmpl w:val="06BC9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26D6BF0"/>
    <w:multiLevelType w:val="multilevel"/>
    <w:tmpl w:val="2BC8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3D5FC1"/>
    <w:multiLevelType w:val="hybridMultilevel"/>
    <w:tmpl w:val="73202994"/>
    <w:lvl w:ilvl="0" w:tplc="88B03896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56765CAE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D764A71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ADECC85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2C1C890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C1600C2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5B14A2A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B8EFF3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F1D2CA4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720E574D"/>
    <w:multiLevelType w:val="hybridMultilevel"/>
    <w:tmpl w:val="F3665074"/>
    <w:lvl w:ilvl="0" w:tplc="DC7AB6B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538E94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68F0485E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C02861A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E16784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AE348FAC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29B43D5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0CDCA150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0D3E791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7FA771F8"/>
    <w:multiLevelType w:val="multilevel"/>
    <w:tmpl w:val="285A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0"/>
  </w:num>
  <w:num w:numId="7">
    <w:abstractNumId w:val="3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61"/>
    <w:rsid w:val="000115CB"/>
    <w:rsid w:val="00023135"/>
    <w:rsid w:val="000320C8"/>
    <w:rsid w:val="001D16A4"/>
    <w:rsid w:val="001F1D4F"/>
    <w:rsid w:val="00274D15"/>
    <w:rsid w:val="00282E60"/>
    <w:rsid w:val="00286761"/>
    <w:rsid w:val="002C25D6"/>
    <w:rsid w:val="00387AAC"/>
    <w:rsid w:val="003A1605"/>
    <w:rsid w:val="00432076"/>
    <w:rsid w:val="00472B07"/>
    <w:rsid w:val="00487FBC"/>
    <w:rsid w:val="00497583"/>
    <w:rsid w:val="004E6692"/>
    <w:rsid w:val="00504E08"/>
    <w:rsid w:val="005135AC"/>
    <w:rsid w:val="00525E55"/>
    <w:rsid w:val="00550033"/>
    <w:rsid w:val="005D4D93"/>
    <w:rsid w:val="00641CF7"/>
    <w:rsid w:val="006702F6"/>
    <w:rsid w:val="007116DE"/>
    <w:rsid w:val="0074673E"/>
    <w:rsid w:val="007F46D6"/>
    <w:rsid w:val="00835DAC"/>
    <w:rsid w:val="0084412B"/>
    <w:rsid w:val="00851FF9"/>
    <w:rsid w:val="008F4491"/>
    <w:rsid w:val="00910AE5"/>
    <w:rsid w:val="00980C7B"/>
    <w:rsid w:val="00981081"/>
    <w:rsid w:val="00A5428D"/>
    <w:rsid w:val="00AC175F"/>
    <w:rsid w:val="00AD7EC7"/>
    <w:rsid w:val="00AF116C"/>
    <w:rsid w:val="00B26CF1"/>
    <w:rsid w:val="00BA308D"/>
    <w:rsid w:val="00BE06DA"/>
    <w:rsid w:val="00C15961"/>
    <w:rsid w:val="00C4521C"/>
    <w:rsid w:val="00C46C3E"/>
    <w:rsid w:val="00C6550B"/>
    <w:rsid w:val="00CC2769"/>
    <w:rsid w:val="00D11DEF"/>
    <w:rsid w:val="00D31EED"/>
    <w:rsid w:val="00D81539"/>
    <w:rsid w:val="00D922E1"/>
    <w:rsid w:val="00DF35A5"/>
    <w:rsid w:val="00E73391"/>
    <w:rsid w:val="00E8193B"/>
    <w:rsid w:val="00E96C9A"/>
    <w:rsid w:val="00EA3B16"/>
    <w:rsid w:val="00EB4B1F"/>
    <w:rsid w:val="00F11991"/>
    <w:rsid w:val="00F4219B"/>
    <w:rsid w:val="00FE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DEBA7-9411-4025-94B0-F59D6AB1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961"/>
  </w:style>
  <w:style w:type="paragraph" w:styleId="Footer">
    <w:name w:val="footer"/>
    <w:basedOn w:val="Normal"/>
    <w:link w:val="FooterChar"/>
    <w:uiPriority w:val="99"/>
    <w:unhideWhenUsed/>
    <w:rsid w:val="00C15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961"/>
  </w:style>
  <w:style w:type="table" w:styleId="TableGrid">
    <w:name w:val="Table Grid"/>
    <w:basedOn w:val="TableNormal"/>
    <w:uiPriority w:val="39"/>
    <w:rsid w:val="00C15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7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583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35DAC"/>
    <w:pPr>
      <w:widowControl w:val="0"/>
      <w:autoSpaceDE w:val="0"/>
      <w:autoSpaceDN w:val="0"/>
      <w:spacing w:before="63" w:after="0" w:line="240" w:lineRule="auto"/>
      <w:ind w:left="282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Wilcox</dc:creator>
  <cp:keywords/>
  <dc:description/>
  <cp:lastModifiedBy>Holly Newnham</cp:lastModifiedBy>
  <cp:revision>2</cp:revision>
  <cp:lastPrinted>2023-01-05T14:05:00Z</cp:lastPrinted>
  <dcterms:created xsi:type="dcterms:W3CDTF">2024-09-26T12:05:00Z</dcterms:created>
  <dcterms:modified xsi:type="dcterms:W3CDTF">2024-09-26T12:05:00Z</dcterms:modified>
</cp:coreProperties>
</file>