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161" w:rsidRDefault="0024224C">
      <w:pPr>
        <w:pStyle w:val="BodyText"/>
        <w:spacing w:before="56"/>
        <w:ind w:left="4977"/>
        <w:rPr>
          <w:rFonts w:ascii="Comic Sans MS" w:hAnsi="Comic Sans MS"/>
        </w:rPr>
      </w:pPr>
      <w:bookmarkStart w:id="0" w:name="_GoBack"/>
      <w:bookmarkEnd w:id="0"/>
      <w:r w:rsidRPr="00B74AD3">
        <w:rPr>
          <w:rFonts w:ascii="Comic Sans MS" w:hAnsi="Comic Sans MS"/>
        </w:rPr>
        <w:t xml:space="preserve">Intent, Implementation and Impact in </w:t>
      </w:r>
      <w:r w:rsidR="00314858">
        <w:rPr>
          <w:rFonts w:ascii="Comic Sans MS" w:hAnsi="Comic Sans MS"/>
        </w:rPr>
        <w:t>Writing</w:t>
      </w:r>
    </w:p>
    <w:p w:rsidR="00F6661A" w:rsidRDefault="00F6661A" w:rsidP="00F6661A">
      <w:pPr>
        <w:widowControl/>
        <w:autoSpaceDE/>
        <w:autoSpaceDN/>
        <w:jc w:val="both"/>
        <w:rPr>
          <w:rFonts w:asciiTheme="minorHAnsi" w:eastAsia="Times New Roman" w:hAnsiTheme="minorHAnsi" w:cstheme="minorHAnsi"/>
          <w:szCs w:val="24"/>
          <w:lang w:bidi="ar-SA"/>
        </w:rPr>
      </w:pPr>
      <w:r w:rsidRPr="00F6661A">
        <w:rPr>
          <w:rFonts w:asciiTheme="minorHAnsi" w:eastAsia="Times New Roman" w:hAnsiTheme="minorHAnsi" w:cstheme="minorHAnsi"/>
          <w:szCs w:val="24"/>
          <w:lang w:bidi="ar-SA"/>
        </w:rPr>
        <w:t xml:space="preserve">At Dover Park Primary School, we believe that the ability to write neatly with confidence and accuracy is an essential life skill.  Writing is a complex process that draws upon more than handwriting and spelling.  It is the ability to effectively communicate ideas, information and opinions through the printed word in a wide range of contexts.  </w:t>
      </w:r>
    </w:p>
    <w:p w:rsidR="00F6661A" w:rsidRDefault="00F6661A" w:rsidP="00F6661A">
      <w:pPr>
        <w:widowControl/>
        <w:autoSpaceDE/>
        <w:autoSpaceDN/>
        <w:jc w:val="both"/>
        <w:rPr>
          <w:rFonts w:asciiTheme="minorHAnsi" w:eastAsia="Times New Roman" w:hAnsiTheme="minorHAnsi" w:cstheme="minorHAnsi"/>
          <w:szCs w:val="24"/>
          <w:lang w:bidi="ar-SA"/>
        </w:rPr>
      </w:pPr>
    </w:p>
    <w:p w:rsidR="00F6661A" w:rsidRDefault="00F6661A" w:rsidP="00F6661A">
      <w:pPr>
        <w:widowControl/>
        <w:autoSpaceDE/>
        <w:autoSpaceDN/>
        <w:jc w:val="both"/>
        <w:rPr>
          <w:rFonts w:asciiTheme="minorHAnsi" w:eastAsia="Times New Roman" w:hAnsiTheme="minorHAnsi" w:cstheme="minorHAnsi"/>
          <w:szCs w:val="24"/>
          <w:lang w:bidi="ar-SA"/>
        </w:rPr>
      </w:pPr>
      <w:r w:rsidRPr="00F6661A">
        <w:rPr>
          <w:rFonts w:asciiTheme="minorHAnsi" w:eastAsia="Times New Roman" w:hAnsiTheme="minorHAnsi" w:cstheme="minorHAnsi"/>
          <w:szCs w:val="24"/>
          <w:lang w:bidi="ar-SA"/>
        </w:rPr>
        <w:t xml:space="preserve">Successful writers understand the social function and characteristics of writing in order to use different genres appropriately, matching it to audience and purpose.  Writing also requires the writer to understand and accurately apply the conventions of syntax, spelling and punctuation.  </w:t>
      </w:r>
    </w:p>
    <w:p w:rsidR="00F6661A" w:rsidRDefault="00F6661A" w:rsidP="00F6661A">
      <w:pPr>
        <w:widowControl/>
        <w:autoSpaceDE/>
        <w:autoSpaceDN/>
        <w:jc w:val="both"/>
        <w:rPr>
          <w:rFonts w:asciiTheme="minorHAnsi" w:eastAsia="Times New Roman" w:hAnsiTheme="minorHAnsi" w:cstheme="minorHAnsi"/>
          <w:szCs w:val="24"/>
          <w:lang w:bidi="ar-SA"/>
        </w:rPr>
      </w:pPr>
    </w:p>
    <w:p w:rsidR="001B2161" w:rsidRPr="00B74AD3" w:rsidRDefault="00F6661A" w:rsidP="00D263E0">
      <w:pPr>
        <w:widowControl/>
        <w:autoSpaceDE/>
        <w:autoSpaceDN/>
        <w:jc w:val="both"/>
        <w:rPr>
          <w:rFonts w:ascii="Comic Sans MS" w:hAnsi="Comic Sans MS"/>
          <w:b/>
          <w:sz w:val="19"/>
        </w:rPr>
      </w:pPr>
      <w:r w:rsidRPr="00F6661A">
        <w:rPr>
          <w:rFonts w:asciiTheme="minorHAnsi" w:eastAsia="Times New Roman" w:hAnsiTheme="minorHAnsi" w:cstheme="minorHAnsi"/>
          <w:szCs w:val="24"/>
          <w:lang w:bidi="ar-SA"/>
        </w:rPr>
        <w:t>We aim to equip children with the skills necessary to achieve this, throughout the curriculum.</w:t>
      </w:r>
    </w:p>
    <w:tbl>
      <w:tblPr>
        <w:tblW w:w="1575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3"/>
        <w:gridCol w:w="5112"/>
        <w:gridCol w:w="5529"/>
      </w:tblGrid>
      <w:tr w:rsidR="001B2161" w:rsidRPr="00B74AD3" w:rsidTr="00F6661A">
        <w:trPr>
          <w:trHeight w:val="270"/>
        </w:trPr>
        <w:tc>
          <w:tcPr>
            <w:tcW w:w="5113" w:type="dxa"/>
          </w:tcPr>
          <w:p w:rsidR="001B2161" w:rsidRPr="00B74AD3" w:rsidRDefault="0024224C" w:rsidP="00B74AD3">
            <w:pPr>
              <w:pStyle w:val="TableParagraph"/>
              <w:spacing w:line="251" w:lineRule="exact"/>
              <w:ind w:left="2160" w:right="2249" w:firstLine="0"/>
              <w:jc w:val="center"/>
              <w:rPr>
                <w:rFonts w:ascii="Comic Sans MS" w:hAnsi="Comic Sans MS"/>
                <w:b/>
              </w:rPr>
            </w:pPr>
            <w:r w:rsidRPr="00B74AD3">
              <w:rPr>
                <w:rFonts w:ascii="Comic Sans MS" w:hAnsi="Comic Sans MS"/>
                <w:b/>
              </w:rPr>
              <w:t>Intent</w:t>
            </w:r>
          </w:p>
        </w:tc>
        <w:tc>
          <w:tcPr>
            <w:tcW w:w="5112" w:type="dxa"/>
          </w:tcPr>
          <w:p w:rsidR="001B2161" w:rsidRPr="00B74AD3" w:rsidRDefault="0024224C" w:rsidP="00B74AD3">
            <w:pPr>
              <w:pStyle w:val="TableParagraph"/>
              <w:spacing w:line="251" w:lineRule="exact"/>
              <w:ind w:left="1440" w:right="1787" w:firstLine="0"/>
              <w:jc w:val="center"/>
              <w:rPr>
                <w:rFonts w:ascii="Comic Sans MS" w:hAnsi="Comic Sans MS"/>
                <w:b/>
              </w:rPr>
            </w:pPr>
            <w:r w:rsidRPr="00B74AD3">
              <w:rPr>
                <w:rFonts w:ascii="Comic Sans MS" w:hAnsi="Comic Sans MS"/>
                <w:b/>
              </w:rPr>
              <w:t>Implementation</w:t>
            </w:r>
          </w:p>
        </w:tc>
        <w:tc>
          <w:tcPr>
            <w:tcW w:w="5529" w:type="dxa"/>
          </w:tcPr>
          <w:p w:rsidR="001B2161" w:rsidRPr="00B74AD3" w:rsidRDefault="0024224C" w:rsidP="00B74AD3">
            <w:pPr>
              <w:pStyle w:val="TableParagraph"/>
              <w:spacing w:line="251" w:lineRule="exact"/>
              <w:ind w:left="2160" w:right="2212" w:firstLine="0"/>
              <w:jc w:val="center"/>
              <w:rPr>
                <w:rFonts w:ascii="Comic Sans MS" w:hAnsi="Comic Sans MS"/>
                <w:b/>
              </w:rPr>
            </w:pPr>
            <w:r w:rsidRPr="00B74AD3">
              <w:rPr>
                <w:rFonts w:ascii="Comic Sans MS" w:hAnsi="Comic Sans MS"/>
                <w:b/>
              </w:rPr>
              <w:t>Impact</w:t>
            </w:r>
          </w:p>
        </w:tc>
      </w:tr>
      <w:tr w:rsidR="001B2161" w:rsidRPr="00B74AD3" w:rsidTr="00F6661A">
        <w:trPr>
          <w:trHeight w:val="7078"/>
        </w:trPr>
        <w:tc>
          <w:tcPr>
            <w:tcW w:w="5113" w:type="dxa"/>
          </w:tcPr>
          <w:p w:rsidR="00F6661A" w:rsidRPr="00F6661A" w:rsidRDefault="00F6661A" w:rsidP="00F6661A">
            <w:pPr>
              <w:tabs>
                <w:tab w:val="left" w:pos="447"/>
              </w:tabs>
              <w:ind w:left="447" w:right="378" w:hanging="425"/>
              <w:rPr>
                <w:rFonts w:asciiTheme="minorHAnsi" w:hAnsiTheme="minorHAnsi" w:cstheme="minorHAnsi"/>
              </w:rPr>
            </w:pPr>
            <w:r w:rsidRPr="00F6661A">
              <w:rPr>
                <w:rFonts w:asciiTheme="minorHAnsi" w:hAnsiTheme="minorHAnsi" w:cstheme="minorHAnsi"/>
              </w:rPr>
              <w:t xml:space="preserve">At Dover Park Primary School, we intend </w:t>
            </w:r>
            <w:r w:rsidR="00B65E42">
              <w:rPr>
                <w:rFonts w:asciiTheme="minorHAnsi" w:hAnsiTheme="minorHAnsi" w:cstheme="minorHAnsi"/>
              </w:rPr>
              <w:t>:</w:t>
            </w:r>
          </w:p>
          <w:p w:rsidR="00A819A5" w:rsidRDefault="00A819A5" w:rsidP="00A819A5"/>
          <w:p w:rsidR="001B2161" w:rsidRDefault="00F6661A" w:rsidP="00495AEE">
            <w:pPr>
              <w:pStyle w:val="TableParagraph"/>
              <w:numPr>
                <w:ilvl w:val="0"/>
                <w:numId w:val="3"/>
              </w:numPr>
              <w:tabs>
                <w:tab w:val="left" w:pos="827"/>
                <w:tab w:val="left" w:pos="828"/>
              </w:tabs>
              <w:spacing w:after="120"/>
              <w:ind w:left="828" w:right="380"/>
              <w:rPr>
                <w:rFonts w:asciiTheme="minorHAnsi" w:hAnsiTheme="minorHAnsi"/>
              </w:rPr>
            </w:pPr>
            <w:r w:rsidRPr="00952A6D">
              <w:rPr>
                <w:rFonts w:asciiTheme="minorHAnsi" w:hAnsiTheme="minorHAnsi"/>
              </w:rPr>
              <w:t xml:space="preserve">To </w:t>
            </w:r>
            <w:r w:rsidR="00D263E0">
              <w:rPr>
                <w:rFonts w:asciiTheme="minorHAnsi" w:hAnsiTheme="minorHAnsi"/>
              </w:rPr>
              <w:t>inspire</w:t>
            </w:r>
            <w:r w:rsidR="00EC2DAB">
              <w:rPr>
                <w:rFonts w:asciiTheme="minorHAnsi" w:hAnsiTheme="minorHAnsi"/>
              </w:rPr>
              <w:t xml:space="preserve"> pupils by </w:t>
            </w:r>
            <w:r w:rsidR="00D263E0">
              <w:rPr>
                <w:rFonts w:asciiTheme="minorHAnsi" w:hAnsiTheme="minorHAnsi"/>
              </w:rPr>
              <w:t xml:space="preserve"> </w:t>
            </w:r>
            <w:r w:rsidR="00EC2DAB">
              <w:rPr>
                <w:rFonts w:asciiTheme="minorHAnsi" w:hAnsiTheme="minorHAnsi"/>
              </w:rPr>
              <w:t xml:space="preserve">immersing them in Rich texts, so that they </w:t>
            </w:r>
            <w:r w:rsidR="00D263E0">
              <w:rPr>
                <w:rFonts w:asciiTheme="minorHAnsi" w:hAnsiTheme="minorHAnsi"/>
              </w:rPr>
              <w:t>want to write</w:t>
            </w:r>
            <w:r w:rsidR="00EC2DAB">
              <w:rPr>
                <w:rFonts w:asciiTheme="minorHAnsi" w:hAnsiTheme="minorHAnsi"/>
              </w:rPr>
              <w:t xml:space="preserve"> </w:t>
            </w:r>
            <w:r w:rsidR="00EC2DAB" w:rsidRPr="00FA04EE">
              <w:rPr>
                <w:rFonts w:asciiTheme="minorHAnsi" w:hAnsiTheme="minorHAnsi"/>
              </w:rPr>
              <w:t xml:space="preserve">with </w:t>
            </w:r>
            <w:r w:rsidR="00EC2DAB">
              <w:rPr>
                <w:rFonts w:asciiTheme="minorHAnsi" w:hAnsiTheme="minorHAnsi"/>
              </w:rPr>
              <w:t xml:space="preserve">stamina, </w:t>
            </w:r>
            <w:r w:rsidR="00EC2DAB" w:rsidRPr="00FA04EE">
              <w:rPr>
                <w:rFonts w:asciiTheme="minorHAnsi" w:hAnsiTheme="minorHAnsi"/>
              </w:rPr>
              <w:t>confidence, clarity and imagination</w:t>
            </w:r>
            <w:r w:rsidR="00D263E0">
              <w:rPr>
                <w:rFonts w:asciiTheme="minorHAnsi" w:hAnsiTheme="minorHAnsi"/>
              </w:rPr>
              <w:t>;</w:t>
            </w:r>
          </w:p>
          <w:p w:rsidR="00D263E0" w:rsidRDefault="00D263E0"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 xml:space="preserve">To </w:t>
            </w:r>
            <w:r w:rsidR="00EC2DAB">
              <w:rPr>
                <w:rFonts w:asciiTheme="minorHAnsi" w:hAnsiTheme="minorHAnsi"/>
              </w:rPr>
              <w:t xml:space="preserve">ensure pupils are confident in applying knowledge of phonics, grammar, punctuation and spelling in their writing; </w:t>
            </w:r>
          </w:p>
          <w:p w:rsidR="00EC2DAB" w:rsidRDefault="00D263E0"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To help</w:t>
            </w:r>
            <w:r w:rsidR="001C2D1B">
              <w:rPr>
                <w:rFonts w:asciiTheme="minorHAnsi" w:hAnsiTheme="minorHAnsi"/>
              </w:rPr>
              <w:t xml:space="preserve"> pupils to know, </w:t>
            </w:r>
            <w:r>
              <w:rPr>
                <w:rFonts w:asciiTheme="minorHAnsi" w:hAnsiTheme="minorHAnsi"/>
              </w:rPr>
              <w:t xml:space="preserve">understand </w:t>
            </w:r>
            <w:r w:rsidR="001C2D1B">
              <w:rPr>
                <w:rFonts w:asciiTheme="minorHAnsi" w:hAnsiTheme="minorHAnsi"/>
              </w:rPr>
              <w:t xml:space="preserve">and apply </w:t>
            </w:r>
            <w:r>
              <w:rPr>
                <w:rFonts w:asciiTheme="minorHAnsi" w:hAnsiTheme="minorHAnsi"/>
              </w:rPr>
              <w:t>the appropriate style, structures and features of different text purposes and audiences;</w:t>
            </w:r>
            <w:r w:rsidR="00EC2DAB">
              <w:rPr>
                <w:rFonts w:asciiTheme="minorHAnsi" w:hAnsiTheme="minorHAnsi"/>
              </w:rPr>
              <w:t xml:space="preserve"> </w:t>
            </w:r>
          </w:p>
          <w:p w:rsidR="00EC2DAB" w:rsidRDefault="00EC2DAB"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To develop the writing process as involving planning, drafting, revising and editing, assessing against criteria with pupils;</w:t>
            </w:r>
          </w:p>
          <w:p w:rsidR="00D263E0" w:rsidRDefault="00EC2DAB"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To involve technical vocabulary about the writing process in pupils’ learning</w:t>
            </w:r>
          </w:p>
          <w:p w:rsidR="00EC2DAB" w:rsidRDefault="00EC2DAB"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To engage pupils fully in developing imaginative , create and expressive ways of writing</w:t>
            </w:r>
            <w:r w:rsidR="00495AEE">
              <w:rPr>
                <w:rFonts w:asciiTheme="minorHAnsi" w:hAnsiTheme="minorHAnsi"/>
              </w:rPr>
              <w:t xml:space="preserve"> using a rich vocabulary</w:t>
            </w:r>
            <w:r>
              <w:rPr>
                <w:rFonts w:asciiTheme="minorHAnsi" w:hAnsiTheme="minorHAnsi"/>
              </w:rPr>
              <w:t>;</w:t>
            </w:r>
          </w:p>
          <w:p w:rsidR="00EC2DAB" w:rsidRPr="00495AEE" w:rsidRDefault="00EC2DAB"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rPr>
              <w:t>To</w:t>
            </w:r>
            <w:r>
              <w:rPr>
                <w:rFonts w:asciiTheme="minorHAnsi" w:hAnsiTheme="minorHAnsi" w:cstheme="minorHAnsi"/>
              </w:rPr>
              <w:t xml:space="preserve"> show positive attitudes towards Writing and to show high levels of achievement in Writing</w:t>
            </w:r>
            <w:r w:rsidR="00495AEE">
              <w:rPr>
                <w:rFonts w:asciiTheme="minorHAnsi" w:hAnsiTheme="minorHAnsi" w:cstheme="minorHAnsi"/>
              </w:rPr>
              <w:t>;</w:t>
            </w:r>
          </w:p>
          <w:p w:rsidR="00495AEE" w:rsidRPr="00952A6D" w:rsidRDefault="00495AEE" w:rsidP="00495AEE">
            <w:pPr>
              <w:pStyle w:val="TableParagraph"/>
              <w:numPr>
                <w:ilvl w:val="0"/>
                <w:numId w:val="3"/>
              </w:numPr>
              <w:tabs>
                <w:tab w:val="left" w:pos="827"/>
                <w:tab w:val="left" w:pos="828"/>
              </w:tabs>
              <w:spacing w:after="120"/>
              <w:ind w:left="828" w:right="380"/>
              <w:rPr>
                <w:rFonts w:asciiTheme="minorHAnsi" w:hAnsiTheme="minorHAnsi"/>
              </w:rPr>
            </w:pPr>
            <w:r>
              <w:rPr>
                <w:rFonts w:asciiTheme="minorHAnsi" w:hAnsiTheme="minorHAnsi" w:cstheme="minorHAnsi"/>
              </w:rPr>
              <w:t>To promote high quality writing across the Curriculum</w:t>
            </w:r>
          </w:p>
        </w:tc>
        <w:tc>
          <w:tcPr>
            <w:tcW w:w="5112" w:type="dxa"/>
          </w:tcPr>
          <w:p w:rsidR="00F6661A" w:rsidRDefault="00F6661A" w:rsidP="00A819A5">
            <w:r>
              <w:t>When planning the delivery of the Writing curriculum, teachers will:</w:t>
            </w:r>
          </w:p>
          <w:p w:rsidR="00FA04EE" w:rsidRPr="00952A6D" w:rsidRDefault="00FA04EE" w:rsidP="00952A6D">
            <w:pPr>
              <w:pStyle w:val="ListParagraph"/>
              <w:numPr>
                <w:ilvl w:val="0"/>
                <w:numId w:val="6"/>
              </w:numPr>
              <w:spacing w:after="120"/>
              <w:ind w:left="714" w:hanging="357"/>
              <w:rPr>
                <w:rFonts w:asciiTheme="minorHAnsi" w:hAnsiTheme="minorHAnsi"/>
              </w:rPr>
            </w:pPr>
            <w:r w:rsidRPr="00FA04EE">
              <w:rPr>
                <w:rFonts w:asciiTheme="minorHAnsi" w:hAnsiTheme="minorHAnsi"/>
              </w:rPr>
              <w:t xml:space="preserve">Plan learning journeys, linked to Rich texts that inspire pupils to want to write with </w:t>
            </w:r>
            <w:r w:rsidR="00952A6D">
              <w:rPr>
                <w:rFonts w:asciiTheme="minorHAnsi" w:hAnsiTheme="minorHAnsi"/>
              </w:rPr>
              <w:t xml:space="preserve">stamina, </w:t>
            </w:r>
            <w:r w:rsidRPr="00FA04EE">
              <w:rPr>
                <w:rFonts w:asciiTheme="minorHAnsi" w:hAnsiTheme="minorHAnsi"/>
              </w:rPr>
              <w:t>confidence, clarity and imagination</w:t>
            </w:r>
            <w:r>
              <w:rPr>
                <w:rFonts w:asciiTheme="minorHAnsi" w:hAnsiTheme="minorHAnsi"/>
              </w:rPr>
              <w:t>;</w:t>
            </w:r>
          </w:p>
          <w:p w:rsidR="00FA04EE" w:rsidRDefault="00FA04EE" w:rsidP="00952A6D">
            <w:pPr>
              <w:pStyle w:val="ListParagraph"/>
              <w:numPr>
                <w:ilvl w:val="0"/>
                <w:numId w:val="6"/>
              </w:numPr>
              <w:spacing w:after="120"/>
              <w:ind w:left="714" w:hanging="357"/>
              <w:rPr>
                <w:rFonts w:asciiTheme="minorHAnsi" w:hAnsiTheme="minorHAnsi"/>
              </w:rPr>
            </w:pPr>
            <w:r>
              <w:rPr>
                <w:rFonts w:asciiTheme="minorHAnsi" w:hAnsiTheme="minorHAnsi"/>
              </w:rPr>
              <w:t>Embed phonics, grammar, punctuation and spelling in each learning journey and revisit prior learning in subsequent journeys to apply skills;</w:t>
            </w:r>
          </w:p>
          <w:p w:rsidR="00FA04EE" w:rsidRDefault="0066728A" w:rsidP="00952A6D">
            <w:pPr>
              <w:pStyle w:val="ListParagraph"/>
              <w:numPr>
                <w:ilvl w:val="0"/>
                <w:numId w:val="6"/>
              </w:numPr>
              <w:spacing w:after="120"/>
              <w:ind w:left="714" w:hanging="357"/>
              <w:rPr>
                <w:rFonts w:asciiTheme="minorHAnsi" w:hAnsiTheme="minorHAnsi"/>
              </w:rPr>
            </w:pPr>
            <w:r>
              <w:rPr>
                <w:rFonts w:asciiTheme="minorHAnsi" w:hAnsiTheme="minorHAnsi"/>
              </w:rPr>
              <w:t>Ensure pupils</w:t>
            </w:r>
            <w:r w:rsidR="00FA04EE">
              <w:rPr>
                <w:rFonts w:asciiTheme="minorHAnsi" w:hAnsiTheme="minorHAnsi"/>
              </w:rPr>
              <w:t xml:space="preserve"> write for a range of purposes and audience, modelling appropriate style, structures and features;</w:t>
            </w:r>
          </w:p>
          <w:p w:rsidR="00FA04EE" w:rsidRDefault="00FA04EE" w:rsidP="00952A6D">
            <w:pPr>
              <w:pStyle w:val="ListParagraph"/>
              <w:numPr>
                <w:ilvl w:val="0"/>
                <w:numId w:val="6"/>
              </w:numPr>
              <w:spacing w:after="120"/>
              <w:ind w:left="714" w:hanging="357"/>
              <w:rPr>
                <w:rFonts w:asciiTheme="minorHAnsi" w:hAnsiTheme="minorHAnsi"/>
              </w:rPr>
            </w:pPr>
            <w:r>
              <w:rPr>
                <w:rFonts w:asciiTheme="minorHAnsi" w:hAnsiTheme="minorHAnsi"/>
              </w:rPr>
              <w:t xml:space="preserve">Model planning, drafting, revising, editing and encourage pupils to assess against criteria; </w:t>
            </w:r>
          </w:p>
          <w:p w:rsidR="00FA04EE" w:rsidRDefault="00FA04EE" w:rsidP="00952A6D">
            <w:pPr>
              <w:pStyle w:val="ListParagraph"/>
              <w:numPr>
                <w:ilvl w:val="0"/>
                <w:numId w:val="6"/>
              </w:numPr>
              <w:spacing w:after="120"/>
              <w:ind w:left="714" w:hanging="357"/>
              <w:rPr>
                <w:rFonts w:asciiTheme="minorHAnsi" w:hAnsiTheme="minorHAnsi"/>
              </w:rPr>
            </w:pPr>
            <w:r>
              <w:rPr>
                <w:rFonts w:asciiTheme="minorHAnsi" w:hAnsiTheme="minorHAnsi"/>
              </w:rPr>
              <w:t xml:space="preserve">Make technical vocabulary about the writing process </w:t>
            </w:r>
            <w:r w:rsidR="00952A6D">
              <w:rPr>
                <w:rFonts w:asciiTheme="minorHAnsi" w:hAnsiTheme="minorHAnsi"/>
              </w:rPr>
              <w:t xml:space="preserve">familiar and </w:t>
            </w:r>
            <w:r>
              <w:rPr>
                <w:rFonts w:asciiTheme="minorHAnsi" w:hAnsiTheme="minorHAnsi"/>
              </w:rPr>
              <w:t>accessible for pupils;</w:t>
            </w:r>
          </w:p>
          <w:p w:rsidR="00FA04EE" w:rsidRDefault="00FA04EE" w:rsidP="00952A6D">
            <w:pPr>
              <w:pStyle w:val="ListParagraph"/>
              <w:numPr>
                <w:ilvl w:val="0"/>
                <w:numId w:val="6"/>
              </w:numPr>
              <w:spacing w:after="120"/>
              <w:ind w:left="714" w:hanging="357"/>
              <w:rPr>
                <w:rFonts w:asciiTheme="minorHAnsi" w:hAnsiTheme="minorHAnsi"/>
              </w:rPr>
            </w:pPr>
            <w:r>
              <w:rPr>
                <w:rFonts w:asciiTheme="minorHAnsi" w:hAnsiTheme="minorHAnsi"/>
              </w:rPr>
              <w:t>Engage pupils’ imagination , creativity , expressive language</w:t>
            </w:r>
            <w:r w:rsidR="00EC2DAB">
              <w:rPr>
                <w:rFonts w:asciiTheme="minorHAnsi" w:hAnsiTheme="minorHAnsi"/>
              </w:rPr>
              <w:t xml:space="preserve"> and vocabulary</w:t>
            </w:r>
            <w:r>
              <w:rPr>
                <w:rFonts w:asciiTheme="minorHAnsi" w:hAnsiTheme="minorHAnsi"/>
              </w:rPr>
              <w:t>;</w:t>
            </w:r>
          </w:p>
          <w:p w:rsidR="00FA04EE" w:rsidRDefault="00952A6D" w:rsidP="00952A6D">
            <w:pPr>
              <w:pStyle w:val="ListParagraph"/>
              <w:numPr>
                <w:ilvl w:val="0"/>
                <w:numId w:val="6"/>
              </w:numPr>
              <w:spacing w:after="120"/>
              <w:ind w:left="714" w:hanging="357"/>
              <w:rPr>
                <w:rFonts w:asciiTheme="minorHAnsi" w:hAnsiTheme="minorHAnsi"/>
              </w:rPr>
            </w:pPr>
            <w:r>
              <w:rPr>
                <w:rFonts w:asciiTheme="minorHAnsi" w:hAnsiTheme="minorHAnsi"/>
              </w:rPr>
              <w:t>Have high expectations and use teaching strategies that aim for high levels of achievement in line with National averages</w:t>
            </w:r>
            <w:r w:rsidR="00D263E0">
              <w:rPr>
                <w:rFonts w:asciiTheme="minorHAnsi" w:hAnsiTheme="minorHAnsi"/>
              </w:rPr>
              <w:t>;</w:t>
            </w:r>
          </w:p>
          <w:p w:rsidR="00952A6D" w:rsidRDefault="00952A6D" w:rsidP="00952A6D">
            <w:pPr>
              <w:pStyle w:val="ListParagraph"/>
              <w:numPr>
                <w:ilvl w:val="0"/>
                <w:numId w:val="6"/>
              </w:numPr>
              <w:spacing w:after="120"/>
              <w:ind w:left="714" w:hanging="357"/>
              <w:rPr>
                <w:rFonts w:asciiTheme="minorHAnsi" w:hAnsiTheme="minorHAnsi"/>
              </w:rPr>
            </w:pPr>
            <w:r>
              <w:rPr>
                <w:rFonts w:asciiTheme="minorHAnsi" w:hAnsiTheme="minorHAnsi"/>
              </w:rPr>
              <w:t xml:space="preserve">Show and develop positive attitudes towards Writing </w:t>
            </w:r>
            <w:r w:rsidR="00D263E0">
              <w:rPr>
                <w:rFonts w:asciiTheme="minorHAnsi" w:hAnsiTheme="minorHAnsi"/>
              </w:rPr>
              <w:t>;</w:t>
            </w:r>
          </w:p>
          <w:p w:rsidR="00952A6D" w:rsidRPr="00FA04EE" w:rsidRDefault="00952A6D" w:rsidP="00952A6D">
            <w:pPr>
              <w:pStyle w:val="ListParagraph"/>
              <w:numPr>
                <w:ilvl w:val="0"/>
                <w:numId w:val="6"/>
              </w:numPr>
              <w:spacing w:after="120"/>
              <w:ind w:left="714" w:hanging="357"/>
              <w:rPr>
                <w:rFonts w:asciiTheme="minorHAnsi" w:hAnsiTheme="minorHAnsi"/>
              </w:rPr>
            </w:pPr>
            <w:r>
              <w:rPr>
                <w:rFonts w:asciiTheme="minorHAnsi" w:hAnsiTheme="minorHAnsi"/>
              </w:rPr>
              <w:t>Have parallel expectations for Writing across contexts and subjects areas</w:t>
            </w:r>
          </w:p>
        </w:tc>
        <w:tc>
          <w:tcPr>
            <w:tcW w:w="5529" w:type="dxa"/>
          </w:tcPr>
          <w:p w:rsidR="00F6661A" w:rsidRDefault="00F6661A" w:rsidP="00F6661A">
            <w:pPr>
              <w:pStyle w:val="TableParagraph"/>
              <w:tabs>
                <w:tab w:val="left" w:pos="828"/>
                <w:tab w:val="left" w:pos="829"/>
              </w:tabs>
              <w:ind w:right="104"/>
              <w:rPr>
                <w:rFonts w:asciiTheme="minorHAnsi" w:hAnsiTheme="minorHAnsi" w:cstheme="minorHAnsi"/>
              </w:rPr>
            </w:pPr>
            <w:r w:rsidRPr="00F6661A">
              <w:rPr>
                <w:rFonts w:asciiTheme="minorHAnsi" w:hAnsiTheme="minorHAnsi" w:cstheme="minorHAnsi"/>
              </w:rPr>
              <w:t>Children will:</w:t>
            </w:r>
          </w:p>
          <w:p w:rsidR="00F6661A" w:rsidRPr="00F6661A" w:rsidRDefault="00F6661A" w:rsidP="00F6661A">
            <w:pPr>
              <w:pStyle w:val="TableParagraph"/>
              <w:tabs>
                <w:tab w:val="left" w:pos="828"/>
                <w:tab w:val="left" w:pos="829"/>
              </w:tabs>
              <w:ind w:right="104"/>
              <w:rPr>
                <w:rFonts w:asciiTheme="minorHAnsi" w:hAnsiTheme="minorHAnsi" w:cstheme="minorHAnsi"/>
              </w:rPr>
            </w:pP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 xml:space="preserve">Write with </w:t>
            </w:r>
            <w:r w:rsidR="00952A6D">
              <w:rPr>
                <w:rFonts w:asciiTheme="minorHAnsi" w:hAnsiTheme="minorHAnsi" w:cstheme="minorHAnsi"/>
              </w:rPr>
              <w:t xml:space="preserve">stamina, </w:t>
            </w:r>
            <w:r w:rsidRPr="00F6661A">
              <w:rPr>
                <w:rFonts w:asciiTheme="minorHAnsi" w:hAnsiTheme="minorHAnsi" w:cstheme="minorHAnsi"/>
              </w:rPr>
              <w:t>confidence, clarity and imagination</w:t>
            </w:r>
            <w:r w:rsidR="00FA04EE">
              <w:rPr>
                <w:rFonts w:asciiTheme="minorHAnsi" w:hAnsiTheme="minorHAnsi" w:cstheme="minorHAnsi"/>
              </w:rPr>
              <w:t xml:space="preserve"> across the Curriculum</w:t>
            </w:r>
            <w:r w:rsidRPr="00F6661A">
              <w:rPr>
                <w:rFonts w:asciiTheme="minorHAnsi" w:hAnsiTheme="minorHAnsi" w:cstheme="minorHAnsi"/>
              </w:rPr>
              <w:t>;</w:t>
            </w: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Understand and apply their knowledge of phonics, grammar and spelling;</w:t>
            </w: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Understand how to write for a range of purposes and audience, in a range of genres (including fiction, non-fiction and poetry), using the appropriate style, structure and features;</w:t>
            </w: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Plan, draft, revise and edit their own work, and learn how to self and peer assess against the success criteria;</w:t>
            </w: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Develop a technical vocabulary through which to understand and discuss their writing;</w:t>
            </w:r>
          </w:p>
          <w:p w:rsidR="00F6661A" w:rsidRPr="00F6661A" w:rsidRDefault="00F6661A" w:rsidP="00F6661A">
            <w:pPr>
              <w:widowControl/>
              <w:numPr>
                <w:ilvl w:val="0"/>
                <w:numId w:val="1"/>
              </w:numPr>
              <w:autoSpaceDE/>
              <w:autoSpaceDN/>
              <w:spacing w:after="120"/>
              <w:ind w:right="278"/>
              <w:jc w:val="both"/>
              <w:rPr>
                <w:rFonts w:asciiTheme="minorHAnsi" w:hAnsiTheme="minorHAnsi" w:cstheme="minorHAnsi"/>
              </w:rPr>
            </w:pPr>
            <w:r w:rsidRPr="00F6661A">
              <w:rPr>
                <w:rFonts w:asciiTheme="minorHAnsi" w:hAnsiTheme="minorHAnsi" w:cstheme="minorHAnsi"/>
              </w:rPr>
              <w:t xml:space="preserve">Develop their imagination, creativity, expressive </w:t>
            </w:r>
            <w:r w:rsidR="00EC2DAB">
              <w:rPr>
                <w:rFonts w:asciiTheme="minorHAnsi" w:hAnsiTheme="minorHAnsi" w:cstheme="minorHAnsi"/>
              </w:rPr>
              <w:t>language and apply a rich vocabulary in their writing</w:t>
            </w:r>
            <w:r w:rsidR="00D263E0">
              <w:rPr>
                <w:rFonts w:asciiTheme="minorHAnsi" w:hAnsiTheme="minorHAnsi" w:cstheme="minorHAnsi"/>
              </w:rPr>
              <w:t>;</w:t>
            </w:r>
          </w:p>
          <w:p w:rsidR="00F6661A" w:rsidRPr="00BA3F56" w:rsidRDefault="00F6661A" w:rsidP="00F6661A">
            <w:pPr>
              <w:widowControl/>
              <w:numPr>
                <w:ilvl w:val="0"/>
                <w:numId w:val="1"/>
              </w:numPr>
              <w:shd w:val="clear" w:color="auto" w:fill="FFFFFF"/>
              <w:autoSpaceDE/>
              <w:autoSpaceDN/>
              <w:spacing w:after="120"/>
              <w:rPr>
                <w:rFonts w:ascii="Helvetica" w:eastAsia="Times New Roman" w:hAnsi="Helvetica" w:cs="Helvetica"/>
                <w:sz w:val="21"/>
                <w:szCs w:val="21"/>
              </w:rPr>
            </w:pPr>
            <w:r>
              <w:rPr>
                <w:rFonts w:eastAsia="Times New Roman" w:cs="Helvetica"/>
              </w:rPr>
              <w:t>S</w:t>
            </w:r>
            <w:r w:rsidRPr="00BA3F56">
              <w:rPr>
                <w:rFonts w:eastAsia="Times New Roman" w:cs="Helvetica"/>
              </w:rPr>
              <w:t xml:space="preserve">how high levels of achievement </w:t>
            </w:r>
            <w:r w:rsidR="00D517E3">
              <w:rPr>
                <w:rFonts w:eastAsia="Times New Roman" w:cs="Helvetica"/>
              </w:rPr>
              <w:t xml:space="preserve">in line with National Averages </w:t>
            </w:r>
            <w:r w:rsidRPr="00BA3F56">
              <w:rPr>
                <w:rFonts w:eastAsia="Times New Roman" w:cs="Helvetica"/>
              </w:rPr>
              <w:t xml:space="preserve">and exhibit </w:t>
            </w:r>
            <w:r>
              <w:rPr>
                <w:rFonts w:eastAsia="Times New Roman" w:cs="Helvetica"/>
              </w:rPr>
              <w:t>positive attitudes towards Writ</w:t>
            </w:r>
            <w:r w:rsidRPr="00BA3F56">
              <w:rPr>
                <w:rFonts w:eastAsia="Times New Roman" w:cs="Helvetica"/>
              </w:rPr>
              <w:t>ing;</w:t>
            </w:r>
          </w:p>
          <w:p w:rsidR="001B2161" w:rsidRDefault="00F6661A" w:rsidP="00F6661A">
            <w:pPr>
              <w:pStyle w:val="TableParagraph"/>
              <w:numPr>
                <w:ilvl w:val="0"/>
                <w:numId w:val="1"/>
              </w:numPr>
              <w:tabs>
                <w:tab w:val="left" w:pos="828"/>
                <w:tab w:val="left" w:pos="829"/>
              </w:tabs>
              <w:ind w:right="293"/>
              <w:rPr>
                <w:rFonts w:asciiTheme="minorHAnsi" w:hAnsiTheme="minorHAnsi" w:cstheme="minorHAnsi"/>
              </w:rPr>
            </w:pPr>
            <w:r w:rsidRPr="00F6661A">
              <w:rPr>
                <w:rFonts w:asciiTheme="minorHAnsi" w:hAnsiTheme="minorHAnsi" w:cstheme="minorHAnsi"/>
              </w:rPr>
              <w:t>Through their writing develop their communication skills</w:t>
            </w:r>
            <w:r>
              <w:rPr>
                <w:rFonts w:asciiTheme="minorHAnsi" w:hAnsiTheme="minorHAnsi" w:cstheme="minorHAnsi"/>
              </w:rPr>
              <w:t xml:space="preserve"> for their educational future</w:t>
            </w:r>
            <w:r w:rsidR="00952A6D">
              <w:rPr>
                <w:rFonts w:asciiTheme="minorHAnsi" w:hAnsiTheme="minorHAnsi" w:cstheme="minorHAnsi"/>
              </w:rPr>
              <w:t xml:space="preserve"> across all curriculum areas</w:t>
            </w:r>
          </w:p>
          <w:p w:rsidR="00D517E3" w:rsidRPr="00F6661A" w:rsidRDefault="00D517E3" w:rsidP="00D517E3">
            <w:pPr>
              <w:pStyle w:val="TableParagraph"/>
              <w:tabs>
                <w:tab w:val="left" w:pos="828"/>
                <w:tab w:val="left" w:pos="829"/>
              </w:tabs>
              <w:ind w:left="468" w:right="293" w:firstLine="0"/>
              <w:rPr>
                <w:rFonts w:asciiTheme="minorHAnsi" w:hAnsiTheme="minorHAnsi" w:cstheme="minorHAnsi"/>
              </w:rPr>
            </w:pPr>
          </w:p>
        </w:tc>
      </w:tr>
    </w:tbl>
    <w:p w:rsidR="008A60FF" w:rsidRDefault="008A60FF"/>
    <w:sectPr w:rsidR="008A60FF" w:rsidSect="00F20342">
      <w:headerReference w:type="default" r:id="rId7"/>
      <w:type w:val="continuous"/>
      <w:pgSz w:w="16840" w:h="11910" w:orient="landscape"/>
      <w:pgMar w:top="720" w:right="76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AD3" w:rsidRDefault="00B74AD3" w:rsidP="00B74AD3">
      <w:r>
        <w:separator/>
      </w:r>
    </w:p>
  </w:endnote>
  <w:endnote w:type="continuationSeparator" w:id="0">
    <w:p w:rsidR="00B74AD3" w:rsidRDefault="00B74AD3" w:rsidP="00B7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AD3" w:rsidRDefault="00B74AD3" w:rsidP="00B74AD3">
      <w:r>
        <w:separator/>
      </w:r>
    </w:p>
  </w:footnote>
  <w:footnote w:type="continuationSeparator" w:id="0">
    <w:p w:rsidR="00B74AD3" w:rsidRDefault="00B74AD3" w:rsidP="00B74A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AD3" w:rsidRDefault="00B74AD3">
    <w:pPr>
      <w:pStyle w:val="Header"/>
    </w:pPr>
    <w:r>
      <w:rPr>
        <w:rFonts w:ascii="Comic Sans MS" w:hAnsi="Comic Sans MS"/>
        <w:noProof/>
        <w:lang w:bidi="ar-SA"/>
      </w:rPr>
      <w:drawing>
        <wp:anchor distT="0" distB="0" distL="114300" distR="114300" simplePos="0" relativeHeight="251659264" behindDoc="0" locked="0" layoutInCell="1" allowOverlap="1">
          <wp:simplePos x="0" y="0"/>
          <wp:positionH relativeFrom="column">
            <wp:posOffset>1885950</wp:posOffset>
          </wp:positionH>
          <wp:positionV relativeFrom="paragraph">
            <wp:posOffset>-371475</wp:posOffset>
          </wp:positionV>
          <wp:extent cx="6309995" cy="367665"/>
          <wp:effectExtent l="1905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3676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3C0"/>
    <w:multiLevelType w:val="hybridMultilevel"/>
    <w:tmpl w:val="C7B4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A45AB"/>
    <w:multiLevelType w:val="hybridMultilevel"/>
    <w:tmpl w:val="9D60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93CC1"/>
    <w:multiLevelType w:val="hybridMultilevel"/>
    <w:tmpl w:val="D9E85B26"/>
    <w:lvl w:ilvl="0" w:tplc="5C5E1A06">
      <w:numFmt w:val="bullet"/>
      <w:lvlText w:val=""/>
      <w:lvlJc w:val="left"/>
      <w:pPr>
        <w:ind w:left="827" w:hanging="360"/>
      </w:pPr>
      <w:rPr>
        <w:rFonts w:ascii="Symbol" w:eastAsia="Symbol" w:hAnsi="Symbol" w:cs="Symbol" w:hint="default"/>
        <w:w w:val="100"/>
        <w:sz w:val="22"/>
        <w:szCs w:val="22"/>
        <w:lang w:val="en-GB" w:eastAsia="en-GB" w:bidi="en-GB"/>
      </w:rPr>
    </w:lvl>
    <w:lvl w:ilvl="1" w:tplc="ADE6E256">
      <w:numFmt w:val="bullet"/>
      <w:lvlText w:val="•"/>
      <w:lvlJc w:val="left"/>
      <w:pPr>
        <w:ind w:left="1248" w:hanging="360"/>
      </w:pPr>
      <w:rPr>
        <w:rFonts w:hint="default"/>
        <w:lang w:val="en-GB" w:eastAsia="en-GB" w:bidi="en-GB"/>
      </w:rPr>
    </w:lvl>
    <w:lvl w:ilvl="2" w:tplc="B58E8BAE">
      <w:numFmt w:val="bullet"/>
      <w:lvlText w:val="•"/>
      <w:lvlJc w:val="left"/>
      <w:pPr>
        <w:ind w:left="1676" w:hanging="360"/>
      </w:pPr>
      <w:rPr>
        <w:rFonts w:hint="default"/>
        <w:lang w:val="en-GB" w:eastAsia="en-GB" w:bidi="en-GB"/>
      </w:rPr>
    </w:lvl>
    <w:lvl w:ilvl="3" w:tplc="FF54CB02">
      <w:numFmt w:val="bullet"/>
      <w:lvlText w:val="•"/>
      <w:lvlJc w:val="left"/>
      <w:pPr>
        <w:ind w:left="2104" w:hanging="360"/>
      </w:pPr>
      <w:rPr>
        <w:rFonts w:hint="default"/>
        <w:lang w:val="en-GB" w:eastAsia="en-GB" w:bidi="en-GB"/>
      </w:rPr>
    </w:lvl>
    <w:lvl w:ilvl="4" w:tplc="9FA4DDF4">
      <w:numFmt w:val="bullet"/>
      <w:lvlText w:val="•"/>
      <w:lvlJc w:val="left"/>
      <w:pPr>
        <w:ind w:left="2532" w:hanging="360"/>
      </w:pPr>
      <w:rPr>
        <w:rFonts w:hint="default"/>
        <w:lang w:val="en-GB" w:eastAsia="en-GB" w:bidi="en-GB"/>
      </w:rPr>
    </w:lvl>
    <w:lvl w:ilvl="5" w:tplc="988006A2">
      <w:numFmt w:val="bullet"/>
      <w:lvlText w:val="•"/>
      <w:lvlJc w:val="left"/>
      <w:pPr>
        <w:ind w:left="2961" w:hanging="360"/>
      </w:pPr>
      <w:rPr>
        <w:rFonts w:hint="default"/>
        <w:lang w:val="en-GB" w:eastAsia="en-GB" w:bidi="en-GB"/>
      </w:rPr>
    </w:lvl>
    <w:lvl w:ilvl="6" w:tplc="B8C027C8">
      <w:numFmt w:val="bullet"/>
      <w:lvlText w:val="•"/>
      <w:lvlJc w:val="left"/>
      <w:pPr>
        <w:ind w:left="3389" w:hanging="360"/>
      </w:pPr>
      <w:rPr>
        <w:rFonts w:hint="default"/>
        <w:lang w:val="en-GB" w:eastAsia="en-GB" w:bidi="en-GB"/>
      </w:rPr>
    </w:lvl>
    <w:lvl w:ilvl="7" w:tplc="6C543BCE">
      <w:numFmt w:val="bullet"/>
      <w:lvlText w:val="•"/>
      <w:lvlJc w:val="left"/>
      <w:pPr>
        <w:ind w:left="3817" w:hanging="360"/>
      </w:pPr>
      <w:rPr>
        <w:rFonts w:hint="default"/>
        <w:lang w:val="en-GB" w:eastAsia="en-GB" w:bidi="en-GB"/>
      </w:rPr>
    </w:lvl>
    <w:lvl w:ilvl="8" w:tplc="BF0A73CA">
      <w:numFmt w:val="bullet"/>
      <w:lvlText w:val="•"/>
      <w:lvlJc w:val="left"/>
      <w:pPr>
        <w:ind w:left="4245" w:hanging="360"/>
      </w:pPr>
      <w:rPr>
        <w:rFonts w:hint="default"/>
        <w:lang w:val="en-GB" w:eastAsia="en-GB" w:bidi="en-GB"/>
      </w:rPr>
    </w:lvl>
  </w:abstractNum>
  <w:abstractNum w:abstractNumId="3" w15:restartNumberingAfterBreak="0">
    <w:nsid w:val="4DBB53EF"/>
    <w:multiLevelType w:val="hybridMultilevel"/>
    <w:tmpl w:val="7D964944"/>
    <w:lvl w:ilvl="0" w:tplc="0C6AACAC">
      <w:numFmt w:val="bullet"/>
      <w:lvlText w:val=""/>
      <w:lvlJc w:val="left"/>
      <w:pPr>
        <w:ind w:left="827" w:hanging="360"/>
      </w:pPr>
      <w:rPr>
        <w:rFonts w:ascii="Symbol" w:eastAsia="Symbol" w:hAnsi="Symbol" w:cs="Symbol" w:hint="default"/>
        <w:w w:val="100"/>
        <w:sz w:val="22"/>
        <w:szCs w:val="22"/>
        <w:lang w:val="en-GB" w:eastAsia="en-GB" w:bidi="en-GB"/>
      </w:rPr>
    </w:lvl>
    <w:lvl w:ilvl="1" w:tplc="C8EA70A2">
      <w:numFmt w:val="bullet"/>
      <w:lvlText w:val="•"/>
      <w:lvlJc w:val="left"/>
      <w:pPr>
        <w:ind w:left="1248" w:hanging="360"/>
      </w:pPr>
      <w:rPr>
        <w:rFonts w:hint="default"/>
        <w:lang w:val="en-GB" w:eastAsia="en-GB" w:bidi="en-GB"/>
      </w:rPr>
    </w:lvl>
    <w:lvl w:ilvl="2" w:tplc="67A838D6">
      <w:numFmt w:val="bullet"/>
      <w:lvlText w:val="•"/>
      <w:lvlJc w:val="left"/>
      <w:pPr>
        <w:ind w:left="1676" w:hanging="360"/>
      </w:pPr>
      <w:rPr>
        <w:rFonts w:hint="default"/>
        <w:lang w:val="en-GB" w:eastAsia="en-GB" w:bidi="en-GB"/>
      </w:rPr>
    </w:lvl>
    <w:lvl w:ilvl="3" w:tplc="CC9E52DA">
      <w:numFmt w:val="bullet"/>
      <w:lvlText w:val="•"/>
      <w:lvlJc w:val="left"/>
      <w:pPr>
        <w:ind w:left="2104" w:hanging="360"/>
      </w:pPr>
      <w:rPr>
        <w:rFonts w:hint="default"/>
        <w:lang w:val="en-GB" w:eastAsia="en-GB" w:bidi="en-GB"/>
      </w:rPr>
    </w:lvl>
    <w:lvl w:ilvl="4" w:tplc="0FB035F4">
      <w:numFmt w:val="bullet"/>
      <w:lvlText w:val="•"/>
      <w:lvlJc w:val="left"/>
      <w:pPr>
        <w:ind w:left="2533" w:hanging="360"/>
      </w:pPr>
      <w:rPr>
        <w:rFonts w:hint="default"/>
        <w:lang w:val="en-GB" w:eastAsia="en-GB" w:bidi="en-GB"/>
      </w:rPr>
    </w:lvl>
    <w:lvl w:ilvl="5" w:tplc="32E84C42">
      <w:numFmt w:val="bullet"/>
      <w:lvlText w:val="•"/>
      <w:lvlJc w:val="left"/>
      <w:pPr>
        <w:ind w:left="2961" w:hanging="360"/>
      </w:pPr>
      <w:rPr>
        <w:rFonts w:hint="default"/>
        <w:lang w:val="en-GB" w:eastAsia="en-GB" w:bidi="en-GB"/>
      </w:rPr>
    </w:lvl>
    <w:lvl w:ilvl="6" w:tplc="D04A236A">
      <w:numFmt w:val="bullet"/>
      <w:lvlText w:val="•"/>
      <w:lvlJc w:val="left"/>
      <w:pPr>
        <w:ind w:left="3389" w:hanging="360"/>
      </w:pPr>
      <w:rPr>
        <w:rFonts w:hint="default"/>
        <w:lang w:val="en-GB" w:eastAsia="en-GB" w:bidi="en-GB"/>
      </w:rPr>
    </w:lvl>
    <w:lvl w:ilvl="7" w:tplc="0E1223D8">
      <w:numFmt w:val="bullet"/>
      <w:lvlText w:val="•"/>
      <w:lvlJc w:val="left"/>
      <w:pPr>
        <w:ind w:left="3818" w:hanging="360"/>
      </w:pPr>
      <w:rPr>
        <w:rFonts w:hint="default"/>
        <w:lang w:val="en-GB" w:eastAsia="en-GB" w:bidi="en-GB"/>
      </w:rPr>
    </w:lvl>
    <w:lvl w:ilvl="8" w:tplc="80C21D18">
      <w:numFmt w:val="bullet"/>
      <w:lvlText w:val="•"/>
      <w:lvlJc w:val="left"/>
      <w:pPr>
        <w:ind w:left="4246" w:hanging="360"/>
      </w:pPr>
      <w:rPr>
        <w:rFonts w:hint="default"/>
        <w:lang w:val="en-GB" w:eastAsia="en-GB" w:bidi="en-GB"/>
      </w:rPr>
    </w:lvl>
  </w:abstractNum>
  <w:abstractNum w:abstractNumId="4" w15:restartNumberingAfterBreak="0">
    <w:nsid w:val="59DA46DF"/>
    <w:multiLevelType w:val="hybridMultilevel"/>
    <w:tmpl w:val="40881770"/>
    <w:lvl w:ilvl="0" w:tplc="AB3C9308">
      <w:numFmt w:val="bullet"/>
      <w:lvlText w:val=""/>
      <w:lvlJc w:val="left"/>
      <w:pPr>
        <w:ind w:left="828" w:hanging="360"/>
      </w:pPr>
      <w:rPr>
        <w:rFonts w:ascii="Symbol" w:eastAsia="Symbol" w:hAnsi="Symbol" w:cs="Symbol" w:hint="default"/>
        <w:w w:val="100"/>
        <w:sz w:val="22"/>
        <w:szCs w:val="22"/>
        <w:lang w:val="en-GB" w:eastAsia="en-GB" w:bidi="en-GB"/>
      </w:rPr>
    </w:lvl>
    <w:lvl w:ilvl="1" w:tplc="0354015E">
      <w:numFmt w:val="bullet"/>
      <w:lvlText w:val="•"/>
      <w:lvlJc w:val="left"/>
      <w:pPr>
        <w:ind w:left="1248" w:hanging="360"/>
      </w:pPr>
      <w:rPr>
        <w:rFonts w:hint="default"/>
        <w:lang w:val="en-GB" w:eastAsia="en-GB" w:bidi="en-GB"/>
      </w:rPr>
    </w:lvl>
    <w:lvl w:ilvl="2" w:tplc="D99A838A">
      <w:numFmt w:val="bullet"/>
      <w:lvlText w:val="•"/>
      <w:lvlJc w:val="left"/>
      <w:pPr>
        <w:ind w:left="1677" w:hanging="360"/>
      </w:pPr>
      <w:rPr>
        <w:rFonts w:hint="default"/>
        <w:lang w:val="en-GB" w:eastAsia="en-GB" w:bidi="en-GB"/>
      </w:rPr>
    </w:lvl>
    <w:lvl w:ilvl="3" w:tplc="B54E0F54">
      <w:numFmt w:val="bullet"/>
      <w:lvlText w:val="•"/>
      <w:lvlJc w:val="left"/>
      <w:pPr>
        <w:ind w:left="2105" w:hanging="360"/>
      </w:pPr>
      <w:rPr>
        <w:rFonts w:hint="default"/>
        <w:lang w:val="en-GB" w:eastAsia="en-GB" w:bidi="en-GB"/>
      </w:rPr>
    </w:lvl>
    <w:lvl w:ilvl="4" w:tplc="4F282908">
      <w:numFmt w:val="bullet"/>
      <w:lvlText w:val="•"/>
      <w:lvlJc w:val="left"/>
      <w:pPr>
        <w:ind w:left="2534" w:hanging="360"/>
      </w:pPr>
      <w:rPr>
        <w:rFonts w:hint="default"/>
        <w:lang w:val="en-GB" w:eastAsia="en-GB" w:bidi="en-GB"/>
      </w:rPr>
    </w:lvl>
    <w:lvl w:ilvl="5" w:tplc="A53A2282">
      <w:numFmt w:val="bullet"/>
      <w:lvlText w:val="•"/>
      <w:lvlJc w:val="left"/>
      <w:pPr>
        <w:ind w:left="2962" w:hanging="360"/>
      </w:pPr>
      <w:rPr>
        <w:rFonts w:hint="default"/>
        <w:lang w:val="en-GB" w:eastAsia="en-GB" w:bidi="en-GB"/>
      </w:rPr>
    </w:lvl>
    <w:lvl w:ilvl="6" w:tplc="3F68F95A">
      <w:numFmt w:val="bullet"/>
      <w:lvlText w:val="•"/>
      <w:lvlJc w:val="left"/>
      <w:pPr>
        <w:ind w:left="3391" w:hanging="360"/>
      </w:pPr>
      <w:rPr>
        <w:rFonts w:hint="default"/>
        <w:lang w:val="en-GB" w:eastAsia="en-GB" w:bidi="en-GB"/>
      </w:rPr>
    </w:lvl>
    <w:lvl w:ilvl="7" w:tplc="BD9A4D9C">
      <w:numFmt w:val="bullet"/>
      <w:lvlText w:val="•"/>
      <w:lvlJc w:val="left"/>
      <w:pPr>
        <w:ind w:left="3819" w:hanging="360"/>
      </w:pPr>
      <w:rPr>
        <w:rFonts w:hint="default"/>
        <w:lang w:val="en-GB" w:eastAsia="en-GB" w:bidi="en-GB"/>
      </w:rPr>
    </w:lvl>
    <w:lvl w:ilvl="8" w:tplc="D22EBB98">
      <w:numFmt w:val="bullet"/>
      <w:lvlText w:val="•"/>
      <w:lvlJc w:val="left"/>
      <w:pPr>
        <w:ind w:left="4248" w:hanging="360"/>
      </w:pPr>
      <w:rPr>
        <w:rFonts w:hint="default"/>
        <w:lang w:val="en-GB" w:eastAsia="en-GB" w:bidi="en-GB"/>
      </w:rPr>
    </w:lvl>
  </w:abstractNum>
  <w:abstractNum w:abstractNumId="5" w15:restartNumberingAfterBreak="0">
    <w:nsid w:val="728643F0"/>
    <w:multiLevelType w:val="hybridMultilevel"/>
    <w:tmpl w:val="2FB0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61"/>
    <w:rsid w:val="001B2161"/>
    <w:rsid w:val="001C2D1B"/>
    <w:rsid w:val="0024224C"/>
    <w:rsid w:val="00314858"/>
    <w:rsid w:val="00322B6F"/>
    <w:rsid w:val="00495AEE"/>
    <w:rsid w:val="00545AAB"/>
    <w:rsid w:val="0066728A"/>
    <w:rsid w:val="008A60FF"/>
    <w:rsid w:val="00952A6D"/>
    <w:rsid w:val="00A819A5"/>
    <w:rsid w:val="00A85178"/>
    <w:rsid w:val="00B65E42"/>
    <w:rsid w:val="00B74AD3"/>
    <w:rsid w:val="00D263E0"/>
    <w:rsid w:val="00D35AA6"/>
    <w:rsid w:val="00D517E3"/>
    <w:rsid w:val="00E36008"/>
    <w:rsid w:val="00EC2DAB"/>
    <w:rsid w:val="00F20342"/>
    <w:rsid w:val="00F6661A"/>
    <w:rsid w:val="00FA04EE"/>
    <w:rsid w:val="00FA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EA3D36-9FCA-4659-9C1E-9C64F225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20342"/>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20342"/>
    <w:rPr>
      <w:b/>
      <w:bCs/>
      <w:u w:val="single" w:color="000000"/>
    </w:rPr>
  </w:style>
  <w:style w:type="paragraph" w:styleId="ListParagraph">
    <w:name w:val="List Paragraph"/>
    <w:basedOn w:val="Normal"/>
    <w:uiPriority w:val="1"/>
    <w:qFormat/>
    <w:rsid w:val="00F20342"/>
  </w:style>
  <w:style w:type="paragraph" w:customStyle="1" w:styleId="TableParagraph">
    <w:name w:val="Table Paragraph"/>
    <w:basedOn w:val="Normal"/>
    <w:uiPriority w:val="1"/>
    <w:qFormat/>
    <w:rsid w:val="00F20342"/>
    <w:pPr>
      <w:ind w:left="827" w:right="391" w:hanging="360"/>
    </w:pPr>
  </w:style>
  <w:style w:type="paragraph" w:styleId="Header">
    <w:name w:val="header"/>
    <w:basedOn w:val="Normal"/>
    <w:link w:val="HeaderChar"/>
    <w:uiPriority w:val="99"/>
    <w:unhideWhenUsed/>
    <w:rsid w:val="00B74AD3"/>
    <w:pPr>
      <w:tabs>
        <w:tab w:val="center" w:pos="4513"/>
        <w:tab w:val="right" w:pos="9026"/>
      </w:tabs>
    </w:pPr>
  </w:style>
  <w:style w:type="character" w:customStyle="1" w:styleId="HeaderChar">
    <w:name w:val="Header Char"/>
    <w:basedOn w:val="DefaultParagraphFont"/>
    <w:link w:val="Header"/>
    <w:uiPriority w:val="99"/>
    <w:rsid w:val="00B74AD3"/>
    <w:rPr>
      <w:rFonts w:ascii="Calibri" w:eastAsia="Calibri" w:hAnsi="Calibri" w:cs="Calibri"/>
      <w:lang w:val="en-GB" w:eastAsia="en-GB" w:bidi="en-GB"/>
    </w:rPr>
  </w:style>
  <w:style w:type="paragraph" w:styleId="Footer">
    <w:name w:val="footer"/>
    <w:basedOn w:val="Normal"/>
    <w:link w:val="FooterChar"/>
    <w:uiPriority w:val="99"/>
    <w:unhideWhenUsed/>
    <w:rsid w:val="00B74AD3"/>
    <w:pPr>
      <w:tabs>
        <w:tab w:val="center" w:pos="4513"/>
        <w:tab w:val="right" w:pos="9026"/>
      </w:tabs>
    </w:pPr>
  </w:style>
  <w:style w:type="character" w:customStyle="1" w:styleId="FooterChar">
    <w:name w:val="Footer Char"/>
    <w:basedOn w:val="DefaultParagraphFont"/>
    <w:link w:val="Footer"/>
    <w:uiPriority w:val="99"/>
    <w:rsid w:val="00B74AD3"/>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 </cp:lastModifiedBy>
  <cp:revision>2</cp:revision>
  <dcterms:created xsi:type="dcterms:W3CDTF">2020-05-05T07:21:00Z</dcterms:created>
  <dcterms:modified xsi:type="dcterms:W3CDTF">2020-05-05T07:21:00Z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Office Word 2007</vt:lpwstr>
  </property>
  <property fmtid="{D5CDD505-2E9C-101B-9397-08002B2CF9AE}" pid="4" name="LastSaved">
    <vt:filetime>2020-03-24T00:00:00Z</vt:filetime>
  </property>
</Properties>
</file>